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4" w:rsidRDefault="00A25684" w:rsidP="00A25684">
      <w:pPr>
        <w:shd w:val="clear" w:color="auto" w:fill="FFFFFF"/>
        <w:autoSpaceDE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</w:t>
      </w:r>
    </w:p>
    <w:p w:rsidR="00A25684" w:rsidRDefault="00A25684" w:rsidP="00A25684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формированию портфолио профессиональной деятельности педагогического работника, претендующего на аттестацию на первую или высшую квалификационную категорию</w:t>
      </w:r>
    </w:p>
    <w:p w:rsidR="00A25684" w:rsidRDefault="00A25684" w:rsidP="00A25684">
      <w:pPr>
        <w:shd w:val="clear" w:color="auto" w:fill="FFFFFF"/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A25684" w:rsidRDefault="00A25684" w:rsidP="00A256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25684" w:rsidRDefault="00A25684" w:rsidP="00A256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меж</w:t>
      </w:r>
      <w:r>
        <w:rPr>
          <w:rStyle w:val="a9"/>
          <w:b w:val="0"/>
          <w:sz w:val="28"/>
          <w:szCs w:val="28"/>
        </w:rPr>
        <w:t>аттестационного периода</w:t>
      </w:r>
      <w:r>
        <w:rPr>
          <w:sz w:val="28"/>
          <w:szCs w:val="28"/>
        </w:rPr>
        <w:t xml:space="preserve"> педагогический работник формирует портфолио, наличие которого является обязательным при </w:t>
      </w:r>
      <w:r>
        <w:rPr>
          <w:rStyle w:val="a9"/>
          <w:b w:val="0"/>
          <w:sz w:val="28"/>
          <w:szCs w:val="28"/>
        </w:rPr>
        <w:t>аттестации на первую или высшую квалификационные категории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5684" w:rsidRDefault="00A25684" w:rsidP="00A2568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Портфолио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франц.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orter – излагать, формулировать, нести и </w:t>
      </w:r>
      <w:r>
        <w:rPr>
          <w:sz w:val="28"/>
          <w:szCs w:val="28"/>
          <w:lang w:val="en-US"/>
        </w:rPr>
        <w:t>folio</w:t>
      </w:r>
      <w:r>
        <w:rPr>
          <w:sz w:val="28"/>
          <w:szCs w:val="28"/>
        </w:rPr>
        <w:t xml:space="preserve"> – лист, страница) – досье, собрание достижений. </w:t>
      </w:r>
    </w:p>
    <w:p w:rsidR="00A25684" w:rsidRDefault="00A25684" w:rsidP="00A25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Портфолио педагогического работника</w:t>
      </w:r>
      <w:r>
        <w:rPr>
          <w:sz w:val="28"/>
          <w:szCs w:val="28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межаттестационный период. </w:t>
      </w:r>
    </w:p>
    <w:p w:rsidR="00A25684" w:rsidRDefault="00A25684" w:rsidP="00A25684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цель портфолио: анализ и представление значимых профессиональных результатов, обеспечение мониторинга профессионального роста педагогического работника. </w:t>
      </w:r>
    </w:p>
    <w:p w:rsidR="00A25684" w:rsidRDefault="00A25684" w:rsidP="00A25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Портфолио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>
        <w:rPr>
          <w:sz w:val="28"/>
          <w:szCs w:val="28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A25684" w:rsidRDefault="00A25684" w:rsidP="00A256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принципами составления портфолио являются: системность, полнота и конкретность представленных сведений, объективность информации.</w:t>
      </w:r>
    </w:p>
    <w:p w:rsidR="00A25684" w:rsidRDefault="00A25684" w:rsidP="00A256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684" w:rsidRDefault="00A25684" w:rsidP="00A256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Оформление портфолио</w:t>
      </w:r>
    </w:p>
    <w:p w:rsidR="00A25684" w:rsidRDefault="00A25684" w:rsidP="00A25684">
      <w:pPr>
        <w:ind w:firstLine="708"/>
        <w:jc w:val="both"/>
        <w:rPr>
          <w:color w:val="333333"/>
          <w:sz w:val="28"/>
          <w:szCs w:val="28"/>
        </w:rPr>
      </w:pPr>
      <w:r>
        <w:rPr>
          <w:rStyle w:val="3"/>
          <w:bCs/>
          <w:sz w:val="28"/>
          <w:szCs w:val="28"/>
        </w:rPr>
        <w:t>П</w:t>
      </w:r>
      <w:r>
        <w:rPr>
          <w:bCs/>
          <w:sz w:val="28"/>
          <w:szCs w:val="28"/>
        </w:rPr>
        <w:t>ортфолио  педагогического работника оформляется в индивидуальной папке-</w:t>
      </w:r>
      <w:r>
        <w:rPr>
          <w:color w:val="333333"/>
          <w:sz w:val="28"/>
          <w:szCs w:val="28"/>
        </w:rPr>
        <w:t>накопителе. Папка-накопитель состоит из  собранных аттестуемым документов и материалов, свидетельствующих об уровне его профессиональной компетентности и результатах педагогической деятельности за последние 3-5 лет.</w:t>
      </w:r>
    </w:p>
    <w:p w:rsidR="00A25684" w:rsidRDefault="00A25684" w:rsidP="00A25684">
      <w:pPr>
        <w:jc w:val="both"/>
        <w:rPr>
          <w:bCs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 </w:t>
      </w:r>
      <w:r>
        <w:rPr>
          <w:rFonts w:ascii="Trebuchet MS" w:hAnsi="Trebuchet MS"/>
          <w:color w:val="333333"/>
          <w:sz w:val="28"/>
          <w:szCs w:val="28"/>
        </w:rPr>
        <w:tab/>
      </w:r>
      <w:r>
        <w:rPr>
          <w:bCs/>
          <w:sz w:val="28"/>
          <w:szCs w:val="28"/>
        </w:rPr>
        <w:t xml:space="preserve">Последовательность документов, вкладываемых в портфолио, должна </w:t>
      </w:r>
      <w:r>
        <w:rPr>
          <w:b/>
          <w:bCs/>
          <w:sz w:val="28"/>
          <w:szCs w:val="28"/>
        </w:rPr>
        <w:t xml:space="preserve">строго соответствовать экспертному заключению. </w:t>
      </w:r>
    </w:p>
    <w:p w:rsidR="00A25684" w:rsidRDefault="00A25684" w:rsidP="00A25684">
      <w:pPr>
        <w:ind w:firstLine="55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 копии должны быть заверены руководителем образовательного учреждения или муниципальным уполномоченным аттестационной комиссии Министерства образования Тверской области.</w:t>
      </w:r>
    </w:p>
    <w:p w:rsidR="00A25684" w:rsidRDefault="00A25684" w:rsidP="00A25684">
      <w:pPr>
        <w:ind w:firstLine="5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Все материалы портфолио представляются на бумажном носителе формата  А4. </w:t>
      </w:r>
    </w:p>
    <w:p w:rsidR="00A25684" w:rsidRDefault="00A25684" w:rsidP="00A25684">
      <w:pPr>
        <w:ind w:firstLine="55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Подготовленные документы и материалы по каждому из показателей, вкладываются в отдельные файлы, каждый файл имеет номер и название, соответствующие структуре портфолио в соответствии категориям педагогических работников.</w:t>
      </w:r>
    </w:p>
    <w:p w:rsidR="00A25684" w:rsidRDefault="00A25684" w:rsidP="00A2568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684" w:rsidRDefault="00A25684" w:rsidP="00A25684">
      <w:pPr>
        <w:pStyle w:val="titl2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портфолио педагогического работника </w:t>
      </w:r>
    </w:p>
    <w:p w:rsidR="00A25684" w:rsidRDefault="00A25684" w:rsidP="00A25684">
      <w:pPr>
        <w:widowControl w:val="0"/>
        <w:suppressAutoHyphens/>
        <w:ind w:firstLine="708"/>
        <w:rPr>
          <w:b/>
          <w:bCs/>
          <w:sz w:val="28"/>
          <w:szCs w:val="28"/>
        </w:rPr>
      </w:pPr>
    </w:p>
    <w:p w:rsidR="00A25684" w:rsidRDefault="00A25684" w:rsidP="00A25684">
      <w:pPr>
        <w:widowControl w:val="0"/>
        <w:suppressAutoHyphens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Титульный лист </w:t>
      </w:r>
    </w:p>
    <w:p w:rsidR="00A25684" w:rsidRDefault="00A25684" w:rsidP="00A25684">
      <w:pPr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титульном листе указываются: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фамилия, имя, отчество аттестуемого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год рождения; 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место работы, должность; 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образование (что и когда закончил, полученная специальность и квалификация по диплому); 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общий трудовой и педагогический стаж, педагогический стаж в данном образовательном учреждении; 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ученые и почетные звания;</w:t>
      </w:r>
    </w:p>
    <w:p w:rsidR="00A25684" w:rsidRDefault="00A25684" w:rsidP="00A25684">
      <w:pPr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сроки действия последней аттестации.</w:t>
      </w:r>
    </w:p>
    <w:p w:rsidR="00A25684" w:rsidRDefault="00A25684" w:rsidP="00A2568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Документы для проведения процедуры аттестации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684" w:rsidRDefault="00A25684" w:rsidP="00A25684">
      <w:pPr>
        <w:pStyle w:val="text"/>
        <w:numPr>
          <w:ilvl w:val="0"/>
          <w:numId w:val="3"/>
        </w:numPr>
        <w:spacing w:before="0" w:beforeAutospacing="0" w:after="0" w:afterAutospacing="0"/>
        <w:ind w:left="709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Экспертного заключения оценки уровня владения современными образовательными технологиями и методиками и эффективного применения их в практической профессиональной деятельности с заполненной шапкой (фамилия, имя, отчество педагога; должность; место работы).</w:t>
      </w:r>
    </w:p>
    <w:p w:rsidR="00A25684" w:rsidRDefault="00A25684" w:rsidP="00A25684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Экспертного заключения оценки результатов профессиональной деятельности педагога, претендующего на первую (высшую) квалификационную категорию  с вписанным в графу «Подтверждающие документы» перечня документов и материалов, подтверждающих достижения педагога по каждому показателю;</w:t>
      </w:r>
    </w:p>
    <w:p w:rsidR="00A25684" w:rsidRDefault="00A25684" w:rsidP="00A25684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по желанию педагога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этот раздел можно вложить К</w:t>
      </w:r>
      <w:r>
        <w:rPr>
          <w:rFonts w:ascii="Times New Roman" w:hAnsi="Times New Roman" w:cs="Times New Roman"/>
          <w:color w:val="333333"/>
          <w:sz w:val="28"/>
          <w:szCs w:val="28"/>
        </w:rPr>
        <w:t>омментарии к документам и материалам портфолио, в которых аттестуемый может охарактеризовать исходный уровень развития учащихся (воспитанников), условия работы, обосновать полученные им результаты, дать необходимые, на его взгляд пояснения.</w:t>
      </w:r>
    </w:p>
    <w:p w:rsidR="00A25684" w:rsidRDefault="00A25684" w:rsidP="00A25684">
      <w:pPr>
        <w:pStyle w:val="text"/>
        <w:spacing w:before="0" w:beforeAutospacing="0" w:after="0" w:afterAutospacing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itl2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Владение современными образовательными технологиями и методиками и  эффективное  их применение в практической профессиональной деятельности</w:t>
      </w:r>
    </w:p>
    <w:p w:rsidR="00A25684" w:rsidRDefault="00A25684" w:rsidP="00A2568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раздел </w:t>
      </w:r>
      <w:r>
        <w:rPr>
          <w:rFonts w:ascii="Times New Roman" w:hAnsi="Times New Roman" w:cs="Times New Roman"/>
          <w:i/>
          <w:sz w:val="28"/>
          <w:szCs w:val="28"/>
        </w:rPr>
        <w:t>может состоять</w:t>
      </w:r>
      <w:r>
        <w:rPr>
          <w:rFonts w:ascii="Times New Roman" w:hAnsi="Times New Roman" w:cs="Times New Roman"/>
          <w:sz w:val="28"/>
          <w:szCs w:val="28"/>
        </w:rPr>
        <w:t xml:space="preserve"> из документов и материалов, дающих дополнительную информацию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разностороннего анализа педагогической деятельности в соответствии с различными компетенциями.</w:t>
      </w:r>
    </w:p>
    <w:p w:rsidR="00A25684" w:rsidRDefault="00A25684" w:rsidP="00A25684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данный раздел могут быть помещены следующие документы и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10046"/>
      </w:tblGrid>
      <w:tr w:rsidR="00A25684" w:rsidTr="00A2568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перечень документов и материалов</w:t>
            </w:r>
          </w:p>
        </w:tc>
      </w:tr>
      <w:tr w:rsidR="00A25684" w:rsidTr="00A2568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материалы, подтверждающие использование педагогом современных образовательных технологий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 бумажном носителе (заверенная  руководителем ОУ):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разработанных педагогом программных, методических, дидактических материалов по предмету;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уроков (занятий, лекций, консультаций),  подтверждающих обоснованное и эффективное использование педагогом современных образовательных технологий;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отзывов, рецензий, подтверждающих обоснованное и эффективное использование педагогом современных образовательных технологий.</w:t>
            </w:r>
          </w:p>
        </w:tc>
      </w:tr>
      <w:tr w:rsidR="00A25684" w:rsidTr="00A2568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материалы, подтверждающие использование  педагогом электронных образовательных ресурсов (ЭОР) в образовательном процессе (лицензионных,</w:t>
            </w:r>
          </w:p>
          <w:p w:rsidR="00A25684" w:rsidRDefault="00A25684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созданных самостоятельно,</w:t>
            </w:r>
          </w:p>
          <w:p w:rsidR="00A25684" w:rsidRDefault="00A25684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сайта, страница на различных сайтах, блоги и др.)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 бумажном носителе (заверенная  руководителем ОУ):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разделам программы;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скриншоты страниц сайтов, других электронных ресурсов.</w:t>
            </w:r>
          </w:p>
        </w:tc>
      </w:tr>
      <w:tr w:rsidR="00A25684" w:rsidTr="00A2568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материалы, подтверждающие использование педагогом современных методик диагностик (обследования)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Распечатка на бумажном носителе (заверенная  руководителем ОУ):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примеры диагностических материалов,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результаты диагностики. </w:t>
            </w:r>
          </w:p>
        </w:tc>
      </w:tr>
    </w:tbl>
    <w:p w:rsidR="00A25684" w:rsidRDefault="00A25684" w:rsidP="00A25684">
      <w:pPr>
        <w:pStyle w:val="text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обучающимися, воспитанниками образовательных программ и показатели динамики их достижений</w:t>
      </w:r>
    </w:p>
    <w:p w:rsidR="00A25684" w:rsidRDefault="00A25684" w:rsidP="00A25684">
      <w:pPr>
        <w:ind w:firstLine="55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данный раздел помещаются подготовленные документы и материалы по каждому из показателей Экспертного заключения соответствующей категории педагогических работников.</w:t>
      </w:r>
    </w:p>
    <w:p w:rsidR="00A25684" w:rsidRDefault="00A25684" w:rsidP="00A25684">
      <w:pPr>
        <w:ind w:firstLine="555"/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7"/>
        <w:gridCol w:w="10049"/>
      </w:tblGrid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(индикаторы)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перечень документов и материалов</w:t>
            </w:r>
          </w:p>
        </w:tc>
      </w:tr>
      <w:tr w:rsidR="00A25684" w:rsidTr="00A25684">
        <w:tc>
          <w:tcPr>
            <w:tcW w:w="1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1.1. Высокие результаты учебных достижений обучающихся при позитивной динамике за последние три года. </w:t>
            </w:r>
            <w:r>
              <w:rPr>
                <w:b/>
                <w:sz w:val="28"/>
                <w:szCs w:val="28"/>
              </w:rPr>
              <w:t>Показатели качества освоения обучающими (воспитанниками) образовательных программ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езультаты учебных достижений обучающихся по результатам внешнего контроля и итоговой аттестации (в том числе в форме ЕГЭ)  </w:t>
            </w:r>
            <w:r w:rsidR="0059502E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протоколов с результатами ЕГЭ, ГИА, внешнего контроля (за межаттестационный период);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копии аналитических справок (выписки из аналитических справок) о результатах мониторинга учебных достижений учащихся (за межаттестационный период);  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руководителя ОУ об образовательной деятельности учителя (средние данные учебных достижений учащихся за межаттестационный период);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руководителя ОУ о сохранении контингента обучающихся в специальных (коррекционных) классах и охвате обучающихся различными видами коррекционной работы (за межаттестационный период);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аналитических справок о результатах мониторинга стабильных результатов коррекции развития обучающимхся с ограниченными возможностями здоровья (за межаттестационный период);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аналитических справок по положительной динамики в коррекции развития обучающихся с ограниченными возможностями здоровья (за межаттестационный период);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отчетов классных руководителей по успеваемости учащихся по направлению деятельности педагога (за межаттестационный период) 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копии диагностических обследований учебных достижений учащихся (воспитанников) по различным направлениям их развития (за межаттестационный период) и др.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1.1.2. Динамика количества обучающихся (воспитанников)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олимпиадах, конкурсах, соревнованиях, турнирах, фестивалях и т.п.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приказов (распоряжений) исполнительного органа государственной власти соотвествующего уровня о проведении олимпиад, конкурсов, соревнований, турниров, фестивалей и т.п.;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приказов (распоряжений) исполнительного органа государственной власти соотвествующего уровня о направлении для участия в олимпиадах, конкурсах, соревнованиях, турнирах, фестивалей и т.п.;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дипломов, грамот, благодарственных писем и другие документы, подтверждающие роль педагога в подготовке участников различных соревновательных мероприятий;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справки руководителя ОУ о динамике количества учащихся, подготовленных педагогом, принимающих участие в различных соревновательных мероприятиях;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копии сводных ведомостей результатов различных соревновательных мероприятий и др. 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1.1.3. Наличие призеров и победителей  олимпиад,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конкурсов, соревнований, турниров, фестивалей, выставок и т.п.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грамот, дипломов или других документов, подтверждающих победы и призовые места обучающихся в различных соревновательных мероприятиях;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итоговых протоколов различных соревновательных мероприятий;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дипломов, грамот, благодарственных писем и других документов, подтверждающих роль педагога в подготовке призеров и победителей различных соревновательных мероприятий.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1.1.4. Динамика количества обучающихся (воспитанников)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учебно-исследовательской, проектной и другими видами творческой деятельности под руководством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чем за три года, предшествующие аттестации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справка руководителя ОУ о систематической работе педагога с одаренными детьми с указанием количества обучающихся (воспитанников), занимающихся учебно-исследовательской, проектной и другими видами творческой деятельности под руководством педагога ;</w:t>
            </w:r>
          </w:p>
          <w:p w:rsidR="00A25684" w:rsidRDefault="00A2568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перечень названий учебно-исследовательских работ, проектов, разработанных учащимися под руководством педагога;</w:t>
            </w:r>
          </w:p>
          <w:p w:rsidR="00A25684" w:rsidRDefault="00A2568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копии приказов, программ проведения научно-исследовательских конференций, форумов, фестивалей, свидетельствующие об участии (выступлении) учащихся, подготовленных педагогом;</w:t>
            </w:r>
          </w:p>
          <w:p w:rsidR="00A25684" w:rsidRDefault="00A2568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статьи из газет,  благодарственные письма, отзывы о результатах участия обучающихся в разработке учебно-исследовательских, проектных и других видах творческой деятельностиучащихся под руководством педагога   и т.д.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1.1.5. Результаты учебно-исследовательской, проектной и другими видами творческой деятельности обучающихся (воспитанников)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чем за три года, предшествующие аттестации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грамот, дипломов или других документов, подтверждающих победы и призовые места обучающихся в различных соревновательных мероприятиях;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итоговых протоколов различных соревновательных мероприятий;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дипломов, грамот, благодарственных писем и других документов, подтверждающих роль педагога в подготовке призеров и победителей различных соревновательных мероприятий.</w:t>
            </w:r>
          </w:p>
        </w:tc>
      </w:tr>
      <w:tr w:rsidR="00A25684" w:rsidTr="00A25684">
        <w:tc>
          <w:tcPr>
            <w:tcW w:w="1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>
              <w:rPr>
                <w:b/>
                <w:bCs/>
                <w:sz w:val="28"/>
                <w:szCs w:val="28"/>
              </w:rPr>
              <w:t>Создание педагогом условий для приобретения обучающимися (воспитанниками) позитивного социального опыта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Деятельность педагога направлена на развитие самоуправления в детском (подростковом) коллективе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методических разработок внеклассных мероприятий по предмету, классных часов, конкурсов и др., направленных на приобретение обучающими (воспитанниками) позитивного социального опыта;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планов работы ОУ, подтверждающие деятельность педагога в деятельности, направленной на приобретение обучающими воспитанниками позитивного социального опыта;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документов, подтверждающие деятельность педагога по взаимодействию с родителями и общественными организациями (выписки из протоколов родительских собраний, переписка с общественными организациями, различными социальными учреждениями и т.п.);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социальных проектов, подготовленных учащимися под руководством педагога за межаттестационный период;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фотоотчет педагога, о выполнении социальных проектов, подготовленных учащимися под руководством педагога;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копии документов,  подтверждающие результативность деятельности педагога, направленную на приобретение обучающими (воспитанниками) позитивного социального опыта : благодарственные письма, отзывы, статьи в газетах, журналах и т.п.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документов, указывающие об общественной оценке деятельности педагога (грамоты, благодарственные письма и т.п.)  и др.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 Динамика количества обучающихся, активно занятых в социальных проектах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педагога, заверенный администрацией ОУ о выполнении социальных проектов, подготовленных учащимися под руководством педагога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(тема проекта, ФИО  детей, принимавших участие, класс, результативность)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межаттестационный период;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справка руководителя ОУ, подтверждающая систематичную работу педагога, направленную на создание позитивного социального опыта у обучающихся с указанием количества учащихся, ежегодно вовлеченных в выполнение социальных проектов 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 Наличие призеров и победителей конкурсов, грантов за  социальную деятельность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грамот, дипломов или других документов, подтверждающих победы и призовые места обучающихся в различных соревновательных мероприятиях;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итоговых протоколов различных соревновательных мероприятий;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дипломов, грамот, благодарственных писем и других документов, подтверждающих роль педагога в подготовке призеров и победителей различных соревновательных мероприятий.</w:t>
            </w:r>
          </w:p>
        </w:tc>
      </w:tr>
    </w:tbl>
    <w:p w:rsidR="00A25684" w:rsidRDefault="00A25684" w:rsidP="00A25684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Вклад в повышение качества образования, распространение собственного опыта</w:t>
      </w:r>
    </w:p>
    <w:tbl>
      <w:tblPr>
        <w:tblStyle w:val="a8"/>
        <w:tblW w:w="0" w:type="auto"/>
        <w:tblLook w:val="01E0"/>
      </w:tblPr>
      <w:tblGrid>
        <w:gridCol w:w="4737"/>
        <w:gridCol w:w="10049"/>
      </w:tblGrid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Предъявление  собственного педагогического опыта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Устная презентация:</w:t>
            </w:r>
          </w:p>
          <w:p w:rsidR="00A25684" w:rsidRDefault="00A256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программы  научно-практических конференций, педагогических чтений и т.п.;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расписания учебных занятий  курсов, семинаров;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 заседаний методических объединений, педагогических советов и т.п;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список выступлений, открытых уроков, мастер-классов, стендовых докладов и т.п.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2. Научные. Научно-методические и учебно-методические публикации</w:t>
            </w:r>
            <w:r>
              <w:rPr>
                <w:sz w:val="28"/>
                <w:szCs w:val="28"/>
              </w:rPr>
              <w:t>: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ксерокопии титульного листа печатного издания и страницы «Содержание»;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копия решения ученого/редакционно-издательского совета о публикации педагога;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справка редакционно-издательского совета о перспективном планировании публикации работы педагога;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вырезки и газет со статьей педагога и др.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</w:p>
          <w:p w:rsidR="00A25684" w:rsidRDefault="00A2568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3. Электронные ресурсы на сайтах различного уровня:</w:t>
            </w:r>
          </w:p>
          <w:p w:rsidR="00A25684" w:rsidRDefault="00A25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работ педагога размешенных на сайтах различного уровня;</w:t>
            </w:r>
          </w:p>
          <w:p w:rsidR="00A25684" w:rsidRDefault="00A256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адреса сайтов и скриншоты  страниц сайтов, на которых размешены работы педагога.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Участие педагога в инновационной, исследовательской, проектной деятельности, в деятельности профессиональных ассоциаций, постоянно действующих семинарах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приказов (распоряжений) исполнительного органа государственной власти соответствующего уровня о передаче образовательного учреждения в режим экспериментальной площадки, ресурсного центра и т.п.;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приказов о включении педагога в состав ВТК;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планов работы методических объединений;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названий исследовательских и творческих проектов, разработанных с участием педагога;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сертификаты, благодарственные письма и другие документы и материалы, подтверждающие результат личного участия педагога в реализации деятельности  исследовательских и творческих проектов;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программы семинара и списка слушателей постоянно действующих семинаров и др.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Участие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экспертных комиссий, групп, методических объединений, аппеляционных комиссий, предметных комиссий по проверке ГИА и ЕГЭ, в жюри профессиональных конкурсов и др.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копии приказов исполнительного органа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уровня о создании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экспертных комиссий, групп, методических объединений, аппеляционных комиссий, предметных комиссий по проверке ГИА и ЕГЭ, в жюри профессиональных конкурсов;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Участие в профессиональных конкурсах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Копии приказов исполнительного органа государственной власти соответствующего уровня о проведении и о результатах конкурсов;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Копии дипломов победителя, призера или сертификата участника конкурса.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Использование методической системы учителя другими педагогами и уровень ее распространения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отзывы педагогических работников различных ОУ с приложенными материалами, подтверждающими использование методической системы педагога (разработки уроков, мероприятий и т.п. авторов отзыва);</w:t>
            </w:r>
          </w:p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справки руководителей методических объединений различного уровня об использовании методической системы педагога </w:t>
            </w:r>
          </w:p>
        </w:tc>
      </w:tr>
      <w:tr w:rsidR="00A25684" w:rsidTr="00A256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Разработка методических материалов, учебно-методических пособий успешно прошедших экспертизу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84" w:rsidRDefault="00A25684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копии документов, подтверждающих результаты  экспертизы (экспертное заключение, сертификаты).</w:t>
            </w:r>
          </w:p>
        </w:tc>
      </w:tr>
    </w:tbl>
    <w:p w:rsidR="00A25684" w:rsidRDefault="00A25684" w:rsidP="00A25684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84" w:rsidRDefault="00A25684" w:rsidP="00A25684">
      <w:pPr>
        <w:pStyle w:val="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разделов 3, 4,  портфолио должны соответствовать требованиям, указанным в экспертном заключении (см. столбец «Наличие подтверждающих документов в портфолио») по данной должности и типу учреждения.</w:t>
      </w:r>
    </w:p>
    <w:p w:rsidR="00A25684" w:rsidRDefault="00A25684" w:rsidP="00A25684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сам определяет</w:t>
      </w:r>
      <w:r>
        <w:rPr>
          <w:rFonts w:ascii="Times New Roman" w:hAnsi="Times New Roman" w:cs="Times New Roman"/>
          <w:sz w:val="28"/>
          <w:szCs w:val="28"/>
        </w:rPr>
        <w:t xml:space="preserve"> «набор» документов (в соответствии со своей педагогической деятельностью), которые он может собрать в межаттестационный период.</w:t>
      </w:r>
    </w:p>
    <w:p w:rsidR="0095314F" w:rsidRDefault="0095314F"/>
    <w:sectPr w:rsidR="0095314F" w:rsidSect="00A25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F5" w:rsidRDefault="002C6CF5" w:rsidP="00A25684">
      <w:r>
        <w:separator/>
      </w:r>
    </w:p>
  </w:endnote>
  <w:endnote w:type="continuationSeparator" w:id="0">
    <w:p w:rsidR="002C6CF5" w:rsidRDefault="002C6CF5" w:rsidP="00A2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F5" w:rsidRDefault="002C6CF5" w:rsidP="00A25684">
      <w:r>
        <w:separator/>
      </w:r>
    </w:p>
  </w:footnote>
  <w:footnote w:type="continuationSeparator" w:id="0">
    <w:p w:rsidR="002C6CF5" w:rsidRDefault="002C6CF5" w:rsidP="00A25684">
      <w:r>
        <w:continuationSeparator/>
      </w:r>
    </w:p>
  </w:footnote>
  <w:footnote w:id="1">
    <w:p w:rsidR="00A25684" w:rsidRDefault="00A25684" w:rsidP="00A25684">
      <w:pPr>
        <w:pStyle w:val="a4"/>
      </w:pPr>
      <w:r>
        <w:rPr>
          <w:rStyle w:val="a7"/>
        </w:rPr>
        <w:footnoteRef/>
      </w:r>
      <w:r>
        <w:t xml:space="preserve"> В этот раздел вкладываются  подготовленные формы для работы экспертов.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0A4"/>
    <w:multiLevelType w:val="hybridMultilevel"/>
    <w:tmpl w:val="CE6A77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C1FE5"/>
    <w:multiLevelType w:val="multilevel"/>
    <w:tmpl w:val="79E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444"/>
    <w:multiLevelType w:val="hybridMultilevel"/>
    <w:tmpl w:val="845668F4"/>
    <w:lvl w:ilvl="0" w:tplc="83864A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4"/>
    <w:rsid w:val="001257B6"/>
    <w:rsid w:val="00151B2B"/>
    <w:rsid w:val="002C6CF5"/>
    <w:rsid w:val="003A325E"/>
    <w:rsid w:val="004B460F"/>
    <w:rsid w:val="00576B5C"/>
    <w:rsid w:val="0059502E"/>
    <w:rsid w:val="0095314F"/>
    <w:rsid w:val="009923BD"/>
    <w:rsid w:val="00A25684"/>
    <w:rsid w:val="00C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68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A256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2568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A25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semiHidden/>
    <w:rsid w:val="00A2568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itl2">
    <w:name w:val="titl2"/>
    <w:basedOn w:val="a"/>
    <w:semiHidden/>
    <w:rsid w:val="00A25684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styleId="a7">
    <w:name w:val="footnote reference"/>
    <w:basedOn w:val="a0"/>
    <w:uiPriority w:val="99"/>
    <w:semiHidden/>
    <w:unhideWhenUsed/>
    <w:rsid w:val="00A25684"/>
    <w:rPr>
      <w:vertAlign w:val="superscript"/>
    </w:rPr>
  </w:style>
  <w:style w:type="character" w:customStyle="1" w:styleId="titl21">
    <w:name w:val="titl21"/>
    <w:basedOn w:val="a0"/>
    <w:rsid w:val="00A25684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">
    <w:name w:val="стиль3"/>
    <w:basedOn w:val="a0"/>
    <w:rsid w:val="00A25684"/>
  </w:style>
  <w:style w:type="table" w:styleId="a8">
    <w:name w:val="Table Grid"/>
    <w:basedOn w:val="a1"/>
    <w:uiPriority w:val="59"/>
    <w:rsid w:val="00A2568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25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60B0-CE4B-454E-92B6-F30DFD1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2012-02-28T11:52:00Z</dcterms:created>
  <dcterms:modified xsi:type="dcterms:W3CDTF">2014-01-14T12:21:00Z</dcterms:modified>
</cp:coreProperties>
</file>