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C9" w:rsidRDefault="004213C9" w:rsidP="0042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C9" w:rsidRDefault="004213C9" w:rsidP="0042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C9" w:rsidRDefault="004213C9" w:rsidP="0042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3C9" w:rsidRDefault="004213C9" w:rsidP="004213C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213C9">
        <w:rPr>
          <w:rFonts w:ascii="Times New Roman" w:hAnsi="Times New Roman" w:cs="Times New Roman"/>
          <w:b/>
          <w:sz w:val="40"/>
          <w:szCs w:val="28"/>
        </w:rPr>
        <w:t xml:space="preserve">Контрольная работа по </w:t>
      </w:r>
      <w:r>
        <w:rPr>
          <w:rFonts w:ascii="Times New Roman" w:hAnsi="Times New Roman" w:cs="Times New Roman"/>
          <w:b/>
          <w:sz w:val="40"/>
          <w:szCs w:val="28"/>
        </w:rPr>
        <w:t>теме:</w:t>
      </w:r>
    </w:p>
    <w:p w:rsidR="004213C9" w:rsidRDefault="004213C9" w:rsidP="004213C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«Фразеология</w:t>
      </w:r>
      <w:r w:rsidRPr="004213C9">
        <w:rPr>
          <w:rFonts w:ascii="Times New Roman" w:hAnsi="Times New Roman" w:cs="Times New Roman"/>
          <w:b/>
          <w:sz w:val="40"/>
          <w:szCs w:val="28"/>
        </w:rPr>
        <w:t>»</w:t>
      </w:r>
      <w:r>
        <w:rPr>
          <w:rFonts w:ascii="Times New Roman" w:hAnsi="Times New Roman" w:cs="Times New Roman"/>
          <w:b/>
          <w:sz w:val="40"/>
          <w:szCs w:val="28"/>
        </w:rPr>
        <w:t>.</w:t>
      </w:r>
    </w:p>
    <w:p w:rsidR="004213C9" w:rsidRDefault="004213C9" w:rsidP="004213C9">
      <w:pPr>
        <w:jc w:val="center"/>
        <w:rPr>
          <w:rFonts w:ascii="Times New Roman" w:eastAsia="+mn-ea" w:hAnsi="Times New Roman" w:cs="Times New Roman"/>
          <w:color w:val="000000"/>
          <w:kern w:val="24"/>
          <w:sz w:val="60"/>
          <w:szCs w:val="60"/>
        </w:rPr>
      </w:pPr>
      <w:r w:rsidRPr="004213C9">
        <w:rPr>
          <w:rFonts w:ascii="Times New Roman" w:hAnsi="Times New Roman" w:cs="Times New Roman"/>
          <w:b/>
          <w:sz w:val="40"/>
          <w:szCs w:val="28"/>
        </w:rPr>
        <w:t xml:space="preserve"> 6 класс</w:t>
      </w:r>
      <w:r>
        <w:rPr>
          <w:rFonts w:ascii="Times New Roman" w:hAnsi="Times New Roman" w:cs="Times New Roman"/>
          <w:b/>
          <w:sz w:val="40"/>
          <w:szCs w:val="28"/>
        </w:rPr>
        <w:t>.</w:t>
      </w:r>
      <w:r w:rsidRPr="004213C9">
        <w:rPr>
          <w:rFonts w:ascii="Times New Roman" w:eastAsia="+mn-ea" w:hAnsi="Times New Roman" w:cs="Times New Roman"/>
          <w:color w:val="000000"/>
          <w:kern w:val="24"/>
          <w:sz w:val="60"/>
          <w:szCs w:val="60"/>
        </w:rPr>
        <w:t xml:space="preserve"> </w:t>
      </w:r>
    </w:p>
    <w:p w:rsidR="004213C9" w:rsidRPr="004213C9" w:rsidRDefault="004213C9" w:rsidP="0042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4213C9">
        <w:rPr>
          <w:rFonts w:ascii="Times New Roman" w:hAnsi="Times New Roman" w:cs="Times New Roman"/>
          <w:sz w:val="28"/>
          <w:szCs w:val="28"/>
        </w:rPr>
        <w:t>Подготовила: Громова Е. В.,</w:t>
      </w:r>
    </w:p>
    <w:p w:rsidR="004213C9" w:rsidRPr="004213C9" w:rsidRDefault="004213C9" w:rsidP="004213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213C9"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литературы, </w:t>
      </w:r>
    </w:p>
    <w:p w:rsidR="004213C9" w:rsidRPr="004213C9" w:rsidRDefault="004213C9" w:rsidP="0042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4213C9">
        <w:rPr>
          <w:rFonts w:ascii="Times New Roman" w:hAnsi="Times New Roman" w:cs="Times New Roman"/>
          <w:sz w:val="28"/>
          <w:szCs w:val="28"/>
        </w:rPr>
        <w:t>классный руководитель 7 «а» класса</w:t>
      </w:r>
    </w:p>
    <w:p w:rsidR="004213C9" w:rsidRPr="004213C9" w:rsidRDefault="004213C9" w:rsidP="0042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4213C9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213C9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Pr="004213C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213C9" w:rsidRPr="004213C9" w:rsidRDefault="004213C9" w:rsidP="004213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13C9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Pr="00421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3C9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4213C9">
        <w:rPr>
          <w:rFonts w:ascii="Times New Roman" w:hAnsi="Times New Roman" w:cs="Times New Roman"/>
          <w:sz w:val="28"/>
          <w:szCs w:val="28"/>
        </w:rPr>
        <w:t>, Тверская обл.</w:t>
      </w:r>
    </w:p>
    <w:p w:rsidR="004213C9" w:rsidRDefault="004213C9" w:rsidP="00421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C9" w:rsidRDefault="004213C9" w:rsidP="00421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C9" w:rsidRDefault="004213C9" w:rsidP="00421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C9" w:rsidRDefault="004213C9" w:rsidP="00421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C9" w:rsidRDefault="004213C9" w:rsidP="00421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C9" w:rsidRPr="005A0E4C" w:rsidRDefault="004213C9" w:rsidP="004213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3C9">
        <w:rPr>
          <w:rFonts w:ascii="Times New Roman" w:hAnsi="Times New Roman" w:cs="Times New Roman"/>
          <w:sz w:val="24"/>
          <w:szCs w:val="24"/>
        </w:rPr>
        <w:t>Рамешки, 2019г.</w:t>
      </w:r>
      <w:r w:rsidRPr="004213C9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br w:type="page"/>
      </w:r>
      <w:r w:rsidRPr="005A0E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Контрольная работа по «Фразеологии» в 6 классе</w:t>
      </w:r>
    </w:p>
    <w:p w:rsidR="004213C9" w:rsidRDefault="004213C9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4213C9" w:rsidRPr="005A0E4C" w:rsidTr="00FA168A">
        <w:tc>
          <w:tcPr>
            <w:tcW w:w="7807" w:type="dxa"/>
          </w:tcPr>
          <w:p w:rsidR="004213C9" w:rsidRPr="004213C9" w:rsidRDefault="004213C9" w:rsidP="00FA1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4213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вариант.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1.Записать, что обозначают данные фразеологизмы. С двумя из них составить предложения и подчеркнуть фразеологизмы как члены предложения.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 двух шагах, хоть пруд пруди, как снег на голову, взять себя в руки, хоть кол на голове теши, морочить голову.</w:t>
            </w:r>
          </w:p>
          <w:p w:rsidR="004213C9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2. Закончить фразеологизмы: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Без задних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Брать себя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Бросать слова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Взять голыми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держать камень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За тридевять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Днём с огнём не …</w:t>
            </w:r>
          </w:p>
          <w:p w:rsidR="004213C9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3. Записать лексические значения данных слов. С </w:t>
            </w:r>
            <w:proofErr w:type="gramStart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каждым</w:t>
            </w:r>
            <w:proofErr w:type="gram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 словом составить словосочетание и указать главное слово.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Ноутбук, </w:t>
            </w:r>
            <w:proofErr w:type="spell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пазл</w:t>
            </w:r>
            <w:proofErr w:type="spellEnd"/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плеер, интернет, телемост, </w:t>
            </w:r>
            <w:proofErr w:type="spell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дайвер</w:t>
            </w:r>
            <w:proofErr w:type="spell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7" w:type="dxa"/>
          </w:tcPr>
          <w:p w:rsidR="004213C9" w:rsidRPr="004213C9" w:rsidRDefault="004213C9" w:rsidP="0042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вариант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1.Записать, что обозначают данные фразеологизмы. С двумя из них составить предложения и подчеркнуть фразеологизмы как члены предложения.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Куры не клюют, спустя рукава, у чёрта на куличках, в час по чайной ложке, душа в душу, вешать лапшу на уши.</w:t>
            </w:r>
          </w:p>
          <w:p w:rsidR="004213C9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2. Закончить фразеологизмы: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Водить за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Не разольёшь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Вывести на чистую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Делать из мухи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Держать язык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Ждать у моря …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Зарубить себе </w:t>
            </w:r>
            <w:proofErr w:type="gramStart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5A0E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4213C9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3. Записать лексические значения данных слов. С </w:t>
            </w:r>
            <w:proofErr w:type="gramStart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каждым</w:t>
            </w:r>
            <w:proofErr w:type="gram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 словом составить словосочетание и указать главное слово.</w:t>
            </w:r>
          </w:p>
          <w:p w:rsidR="004213C9" w:rsidRPr="005A0E4C" w:rsidRDefault="004213C9" w:rsidP="00FA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Телезвезда</w:t>
            </w:r>
            <w:proofErr w:type="spell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геймер</w:t>
            </w:r>
            <w:proofErr w:type="spellEnd"/>
            <w:r w:rsidRPr="005A0E4C">
              <w:rPr>
                <w:rFonts w:ascii="Times New Roman" w:hAnsi="Times New Roman" w:cs="Times New Roman"/>
                <w:sz w:val="28"/>
                <w:szCs w:val="28"/>
              </w:rPr>
              <w:t>, голкипер, аэробус, суши, жвачка.</w:t>
            </w:r>
          </w:p>
        </w:tc>
      </w:tr>
    </w:tbl>
    <w:p w:rsidR="002C319F" w:rsidRDefault="002C319F"/>
    <w:sectPr w:rsidR="002C319F" w:rsidSect="00AA0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48A"/>
    <w:rsid w:val="002C319F"/>
    <w:rsid w:val="004213C9"/>
    <w:rsid w:val="005A0E4C"/>
    <w:rsid w:val="00AA048A"/>
    <w:rsid w:val="00C9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2014-10-15T14:10:00Z</dcterms:created>
  <dcterms:modified xsi:type="dcterms:W3CDTF">2019-02-19T20:06:00Z</dcterms:modified>
</cp:coreProperties>
</file>