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1C" w:rsidRPr="00072D1C" w:rsidRDefault="00072D1C" w:rsidP="00072D1C">
      <w:pPr>
        <w:jc w:val="center"/>
        <w:rPr>
          <w:lang w:eastAsia="ja-JP"/>
        </w:rPr>
      </w:pPr>
      <w:r w:rsidRPr="00072D1C">
        <w:rPr>
          <w:lang w:eastAsia="ja-JP"/>
        </w:rPr>
        <w:t>Муниципальное общеобразовательное учреждение</w:t>
      </w:r>
    </w:p>
    <w:p w:rsidR="00072D1C" w:rsidRPr="00072D1C" w:rsidRDefault="00072D1C" w:rsidP="00072D1C">
      <w:pPr>
        <w:jc w:val="center"/>
        <w:rPr>
          <w:b/>
          <w:u w:val="single"/>
          <w:lang w:eastAsia="ja-JP"/>
        </w:rPr>
      </w:pPr>
      <w:r w:rsidRPr="00072D1C">
        <w:rPr>
          <w:b/>
          <w:u w:val="single"/>
          <w:lang w:eastAsia="ja-JP"/>
        </w:rPr>
        <w:t>«Никольская основная общеобразовательная школа»</w:t>
      </w:r>
    </w:p>
    <w:p w:rsidR="00072D1C" w:rsidRPr="00072D1C" w:rsidRDefault="00072D1C" w:rsidP="00072D1C">
      <w:pPr>
        <w:jc w:val="center"/>
        <w:rPr>
          <w:lang w:eastAsia="ja-JP"/>
        </w:rPr>
      </w:pPr>
      <w:r w:rsidRPr="00072D1C">
        <w:rPr>
          <w:lang w:eastAsia="ja-JP"/>
        </w:rPr>
        <w:t xml:space="preserve">171418. Тверская область, </w:t>
      </w:r>
      <w:proofErr w:type="spellStart"/>
      <w:r w:rsidRPr="00072D1C">
        <w:rPr>
          <w:lang w:eastAsia="ja-JP"/>
        </w:rPr>
        <w:t>Рамешковский</w:t>
      </w:r>
      <w:proofErr w:type="spellEnd"/>
      <w:r w:rsidRPr="00072D1C">
        <w:rPr>
          <w:lang w:eastAsia="ja-JP"/>
        </w:rPr>
        <w:t xml:space="preserve"> район, с. Никольское, д. 56</w:t>
      </w:r>
    </w:p>
    <w:p w:rsidR="00072D1C" w:rsidRPr="00072D1C" w:rsidRDefault="00072D1C" w:rsidP="00072D1C">
      <w:pPr>
        <w:jc w:val="center"/>
        <w:rPr>
          <w:lang w:eastAsia="ja-JP"/>
        </w:rPr>
      </w:pPr>
      <w:r w:rsidRPr="00072D1C">
        <w:rPr>
          <w:lang w:eastAsia="ja-JP"/>
        </w:rPr>
        <w:t>Тел./ факс 848(244) 26-3-17; 26-3-21.</w:t>
      </w:r>
    </w:p>
    <w:p w:rsidR="00072D1C" w:rsidRPr="00072D1C" w:rsidRDefault="00072D1C" w:rsidP="00072D1C">
      <w:pPr>
        <w:jc w:val="center"/>
        <w:rPr>
          <w:lang w:val="en-US" w:eastAsia="ja-JP"/>
        </w:rPr>
      </w:pPr>
      <w:proofErr w:type="gramStart"/>
      <w:r w:rsidRPr="00072D1C">
        <w:rPr>
          <w:lang w:val="en-US" w:eastAsia="ja-JP"/>
        </w:rPr>
        <w:t>e-mail</w:t>
      </w:r>
      <w:proofErr w:type="gramEnd"/>
      <w:r w:rsidRPr="00072D1C">
        <w:rPr>
          <w:lang w:val="en-US" w:eastAsia="ja-JP"/>
        </w:rPr>
        <w:t>: mou-nikolskaya@mail.ru</w:t>
      </w:r>
    </w:p>
    <w:p w:rsidR="00072D1C" w:rsidRPr="00072D1C" w:rsidRDefault="00072D1C" w:rsidP="00072D1C">
      <w:pPr>
        <w:jc w:val="center"/>
        <w:rPr>
          <w:lang w:val="en-US"/>
        </w:rPr>
      </w:pPr>
    </w:p>
    <w:p w:rsidR="00072D1C" w:rsidRPr="00B7370F" w:rsidRDefault="00072D1C" w:rsidP="00072D1C">
      <w:pPr>
        <w:pStyle w:val="1"/>
        <w:jc w:val="center"/>
        <w:rPr>
          <w:rFonts w:ascii="Cambria" w:hAnsi="Cambria"/>
          <w:sz w:val="24"/>
          <w:szCs w:val="24"/>
          <w:lang w:val="en-US"/>
        </w:rPr>
      </w:pPr>
    </w:p>
    <w:p w:rsidR="00072D1C" w:rsidRPr="00B7370F" w:rsidRDefault="00072D1C" w:rsidP="00072D1C">
      <w:pPr>
        <w:pStyle w:val="1"/>
        <w:jc w:val="center"/>
        <w:rPr>
          <w:rFonts w:ascii="Cambria" w:hAnsi="Cambria"/>
          <w:sz w:val="36"/>
          <w:szCs w:val="36"/>
          <w:lang w:val="en-US"/>
        </w:rPr>
      </w:pPr>
    </w:p>
    <w:p w:rsidR="00072D1C" w:rsidRPr="00B7370F" w:rsidRDefault="00072D1C" w:rsidP="00072D1C">
      <w:pPr>
        <w:pStyle w:val="1"/>
        <w:jc w:val="center"/>
        <w:rPr>
          <w:rFonts w:ascii="Cambria" w:hAnsi="Cambria"/>
          <w:sz w:val="36"/>
          <w:szCs w:val="36"/>
          <w:lang w:val="en-US"/>
        </w:rPr>
      </w:pPr>
    </w:p>
    <w:p w:rsidR="00072D1C" w:rsidRPr="00B7370F" w:rsidRDefault="00072D1C" w:rsidP="00072D1C">
      <w:pPr>
        <w:pStyle w:val="1"/>
        <w:jc w:val="center"/>
        <w:rPr>
          <w:rFonts w:ascii="Cambria" w:hAnsi="Cambria"/>
          <w:sz w:val="36"/>
          <w:szCs w:val="36"/>
          <w:lang w:val="en-US"/>
        </w:rPr>
      </w:pPr>
    </w:p>
    <w:p w:rsidR="00072D1C" w:rsidRPr="00072D1C" w:rsidRDefault="00072D1C" w:rsidP="00072D1C">
      <w:pPr>
        <w:pStyle w:val="1"/>
        <w:jc w:val="center"/>
        <w:rPr>
          <w:rFonts w:ascii="Book Antiqua" w:hAnsi="Book Antiqua"/>
          <w:sz w:val="36"/>
          <w:szCs w:val="36"/>
        </w:rPr>
      </w:pPr>
      <w:r w:rsidRPr="00072D1C">
        <w:rPr>
          <w:rFonts w:ascii="Book Antiqua" w:hAnsi="Book Antiqua"/>
          <w:sz w:val="36"/>
          <w:szCs w:val="36"/>
        </w:rPr>
        <w:t xml:space="preserve">Программа внеурочной деятельности </w:t>
      </w:r>
    </w:p>
    <w:p w:rsidR="00072D1C" w:rsidRPr="00072D1C" w:rsidRDefault="00072D1C" w:rsidP="00072D1C">
      <w:pPr>
        <w:pStyle w:val="1"/>
        <w:jc w:val="center"/>
        <w:rPr>
          <w:rFonts w:ascii="Book Antiqua" w:hAnsi="Book Antiqua"/>
          <w:sz w:val="36"/>
          <w:szCs w:val="36"/>
        </w:rPr>
      </w:pPr>
      <w:r w:rsidRPr="00072D1C">
        <w:rPr>
          <w:rFonts w:ascii="Book Antiqua" w:hAnsi="Book Antiqua"/>
          <w:sz w:val="36"/>
          <w:szCs w:val="36"/>
        </w:rPr>
        <w:t>спортивно - оздоровительного направления</w:t>
      </w:r>
    </w:p>
    <w:p w:rsidR="00FF1335" w:rsidRPr="00072D1C" w:rsidRDefault="00FF1335" w:rsidP="00FF1335">
      <w:pPr>
        <w:ind w:firstLine="709"/>
        <w:jc w:val="both"/>
        <w:rPr>
          <w:rFonts w:ascii="Book Antiqua" w:hAnsi="Book Antiqua"/>
        </w:rPr>
      </w:pPr>
    </w:p>
    <w:p w:rsidR="00FF1335" w:rsidRPr="00072D1C" w:rsidRDefault="00072D1C" w:rsidP="009656A8">
      <w:pPr>
        <w:jc w:val="center"/>
        <w:rPr>
          <w:rFonts w:ascii="Book Antiqua" w:hAnsi="Book Antiqua"/>
          <w:bCs/>
          <w:iCs/>
          <w:sz w:val="28"/>
          <w:szCs w:val="28"/>
        </w:rPr>
      </w:pPr>
      <w:r w:rsidRPr="00072D1C">
        <w:rPr>
          <w:rFonts w:ascii="Book Antiqua" w:hAnsi="Book Antiqua"/>
          <w:bCs/>
          <w:iCs/>
          <w:sz w:val="28"/>
          <w:szCs w:val="28"/>
        </w:rPr>
        <w:t>К</w:t>
      </w:r>
      <w:r w:rsidR="00FF1335" w:rsidRPr="00072D1C">
        <w:rPr>
          <w:rFonts w:ascii="Book Antiqua" w:hAnsi="Book Antiqua"/>
          <w:bCs/>
          <w:iCs/>
          <w:sz w:val="28"/>
          <w:szCs w:val="28"/>
        </w:rPr>
        <w:t>руж</w:t>
      </w:r>
      <w:r w:rsidRPr="00072D1C">
        <w:rPr>
          <w:rFonts w:ascii="Book Antiqua" w:hAnsi="Book Antiqua"/>
          <w:bCs/>
          <w:iCs/>
          <w:sz w:val="28"/>
          <w:szCs w:val="28"/>
        </w:rPr>
        <w:t>ок</w:t>
      </w:r>
    </w:p>
    <w:p w:rsidR="00FF1335" w:rsidRPr="00072D1C" w:rsidRDefault="00FF1335" w:rsidP="009656A8">
      <w:pPr>
        <w:ind w:firstLine="709"/>
        <w:jc w:val="center"/>
        <w:rPr>
          <w:rFonts w:ascii="Book Antiqua" w:hAnsi="Book Antiqua"/>
          <w:b/>
          <w:bCs/>
          <w:iCs/>
          <w:sz w:val="28"/>
          <w:szCs w:val="28"/>
        </w:rPr>
      </w:pPr>
      <w:r w:rsidRPr="00072D1C">
        <w:rPr>
          <w:rFonts w:ascii="Book Antiqua" w:hAnsi="Book Antiqua"/>
          <w:b/>
          <w:bCs/>
          <w:iCs/>
          <w:sz w:val="28"/>
          <w:szCs w:val="28"/>
        </w:rPr>
        <w:t>«Подвижные игры»</w:t>
      </w:r>
    </w:p>
    <w:p w:rsidR="00FF1335" w:rsidRPr="00072D1C" w:rsidRDefault="00FF1335" w:rsidP="009656A8">
      <w:pPr>
        <w:ind w:firstLine="709"/>
        <w:jc w:val="center"/>
        <w:rPr>
          <w:rFonts w:ascii="Book Antiqua" w:hAnsi="Book Antiqua"/>
          <w:bCs/>
          <w:iCs/>
          <w:sz w:val="28"/>
          <w:szCs w:val="28"/>
        </w:rPr>
      </w:pPr>
      <w:r w:rsidRPr="00072D1C">
        <w:rPr>
          <w:rFonts w:ascii="Book Antiqua" w:hAnsi="Book Antiqua"/>
          <w:bCs/>
          <w:iCs/>
          <w:sz w:val="28"/>
          <w:szCs w:val="28"/>
        </w:rPr>
        <w:t>для __1-4__ классов</w:t>
      </w:r>
    </w:p>
    <w:p w:rsidR="00FF1335" w:rsidRPr="00072D1C" w:rsidRDefault="00FF1335" w:rsidP="009656A8">
      <w:pPr>
        <w:ind w:firstLine="709"/>
        <w:jc w:val="center"/>
        <w:rPr>
          <w:rFonts w:ascii="Book Antiqua" w:hAnsi="Book Antiqua"/>
          <w:bCs/>
          <w:iCs/>
          <w:sz w:val="28"/>
          <w:szCs w:val="28"/>
        </w:rPr>
      </w:pPr>
    </w:p>
    <w:p w:rsidR="00072D1C" w:rsidRPr="00072D1C" w:rsidRDefault="009656A8" w:rsidP="009656A8">
      <w:pPr>
        <w:pStyle w:val="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1час в неделю (</w:t>
      </w:r>
      <w:r w:rsidR="00072D1C" w:rsidRPr="00072D1C">
        <w:rPr>
          <w:rFonts w:ascii="Book Antiqua" w:hAnsi="Book Antiqua"/>
          <w:sz w:val="28"/>
          <w:szCs w:val="28"/>
        </w:rPr>
        <w:t>34 часа)</w:t>
      </w:r>
    </w:p>
    <w:p w:rsidR="00FF1335" w:rsidRDefault="00FF1335" w:rsidP="009656A8">
      <w:pPr>
        <w:ind w:firstLine="709"/>
        <w:jc w:val="center"/>
        <w:rPr>
          <w:b/>
          <w:bCs/>
          <w:iCs/>
        </w:rPr>
      </w:pPr>
    </w:p>
    <w:p w:rsidR="00FF1335" w:rsidRDefault="00FF1335" w:rsidP="00FF1335">
      <w:pPr>
        <w:ind w:firstLine="709"/>
        <w:jc w:val="right"/>
        <w:rPr>
          <w:bCs/>
          <w:iCs/>
        </w:rPr>
      </w:pPr>
      <w:bookmarkStart w:id="0" w:name="_GoBack"/>
      <w:bookmarkEnd w:id="0"/>
    </w:p>
    <w:p w:rsidR="00FF1335" w:rsidRDefault="00FF1335" w:rsidP="00FF1335">
      <w:pPr>
        <w:ind w:firstLine="709"/>
        <w:jc w:val="right"/>
        <w:rPr>
          <w:bCs/>
          <w:iCs/>
        </w:rPr>
      </w:pPr>
    </w:p>
    <w:p w:rsidR="00291EA5" w:rsidRPr="00291EA5" w:rsidRDefault="00291EA5" w:rsidP="00291EA5">
      <w:pPr>
        <w:tabs>
          <w:tab w:val="left" w:pos="2235"/>
        </w:tabs>
        <w:spacing w:after="200" w:line="276" w:lineRule="auto"/>
        <w:jc w:val="center"/>
        <w:rPr>
          <w:rFonts w:eastAsiaTheme="minorEastAsia"/>
        </w:rPr>
      </w:pPr>
    </w:p>
    <w:p w:rsidR="00291EA5" w:rsidRDefault="00291EA5" w:rsidP="00291EA5">
      <w:pPr>
        <w:tabs>
          <w:tab w:val="left" w:pos="2235"/>
        </w:tabs>
        <w:spacing w:after="200" w:line="276" w:lineRule="auto"/>
        <w:jc w:val="right"/>
        <w:rPr>
          <w:rFonts w:eastAsiaTheme="minorEastAsia"/>
        </w:rPr>
      </w:pPr>
      <w:r w:rsidRPr="00291EA5">
        <w:rPr>
          <w:rFonts w:eastAsiaTheme="minorEastAsia"/>
        </w:rPr>
        <w:t xml:space="preserve">                                                              </w:t>
      </w:r>
    </w:p>
    <w:p w:rsidR="0060068C" w:rsidRDefault="0060068C" w:rsidP="00291EA5">
      <w:pPr>
        <w:tabs>
          <w:tab w:val="left" w:pos="2235"/>
        </w:tabs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60068C" w:rsidRDefault="0060068C" w:rsidP="00291EA5">
      <w:pPr>
        <w:tabs>
          <w:tab w:val="left" w:pos="2235"/>
        </w:tabs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60068C" w:rsidRDefault="0060068C" w:rsidP="00291EA5">
      <w:pPr>
        <w:tabs>
          <w:tab w:val="left" w:pos="2235"/>
        </w:tabs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291EA5" w:rsidRPr="00072D1C" w:rsidRDefault="00291EA5" w:rsidP="00291EA5">
      <w:pPr>
        <w:tabs>
          <w:tab w:val="left" w:pos="2235"/>
        </w:tabs>
        <w:spacing w:after="200" w:line="276" w:lineRule="auto"/>
        <w:jc w:val="right"/>
        <w:rPr>
          <w:rFonts w:ascii="Book Antiqua" w:eastAsiaTheme="minorEastAsia" w:hAnsi="Book Antiqua"/>
          <w:b/>
          <w:sz w:val="28"/>
          <w:szCs w:val="28"/>
        </w:rPr>
      </w:pPr>
      <w:r w:rsidRPr="00072D1C">
        <w:rPr>
          <w:rFonts w:ascii="Book Antiqua" w:eastAsiaTheme="minorEastAsia" w:hAnsi="Book Antiqua"/>
          <w:sz w:val="28"/>
          <w:szCs w:val="28"/>
        </w:rPr>
        <w:t>Составитель:</w:t>
      </w:r>
    </w:p>
    <w:p w:rsidR="00FF1335" w:rsidRPr="00072D1C" w:rsidRDefault="00291EA5" w:rsidP="00291EA5">
      <w:pPr>
        <w:tabs>
          <w:tab w:val="left" w:pos="5970"/>
          <w:tab w:val="left" w:pos="6840"/>
          <w:tab w:val="left" w:pos="7755"/>
          <w:tab w:val="right" w:pos="9355"/>
        </w:tabs>
        <w:spacing w:after="200" w:line="276" w:lineRule="auto"/>
        <w:jc w:val="right"/>
        <w:rPr>
          <w:rFonts w:ascii="Book Antiqua" w:eastAsiaTheme="minorEastAsia" w:hAnsi="Book Antiqua"/>
          <w:sz w:val="28"/>
          <w:szCs w:val="28"/>
        </w:rPr>
      </w:pPr>
      <w:r w:rsidRPr="00072D1C">
        <w:rPr>
          <w:rFonts w:ascii="Book Antiqua" w:eastAsiaTheme="minorEastAsia" w:hAnsi="Book Antiqua"/>
          <w:sz w:val="28"/>
          <w:szCs w:val="28"/>
        </w:rPr>
        <w:t xml:space="preserve">                                                                                                  </w:t>
      </w:r>
      <w:r w:rsidR="00FF1335" w:rsidRPr="00072D1C">
        <w:rPr>
          <w:rFonts w:ascii="Book Antiqua" w:hAnsi="Book Antiqua"/>
          <w:bCs/>
          <w:iCs/>
          <w:sz w:val="28"/>
          <w:szCs w:val="28"/>
        </w:rPr>
        <w:t>Учитель физической культуры</w:t>
      </w:r>
    </w:p>
    <w:p w:rsidR="00FF1335" w:rsidRPr="00072D1C" w:rsidRDefault="00FF1335" w:rsidP="00FF1335">
      <w:pPr>
        <w:ind w:firstLine="709"/>
        <w:jc w:val="right"/>
        <w:rPr>
          <w:rFonts w:ascii="Book Antiqua" w:hAnsi="Book Antiqua"/>
          <w:bCs/>
          <w:iCs/>
          <w:sz w:val="28"/>
          <w:szCs w:val="28"/>
        </w:rPr>
      </w:pPr>
      <w:proofErr w:type="spellStart"/>
      <w:r w:rsidRPr="00072D1C">
        <w:rPr>
          <w:rFonts w:ascii="Book Antiqua" w:hAnsi="Book Antiqua"/>
          <w:bCs/>
          <w:iCs/>
          <w:sz w:val="28"/>
          <w:szCs w:val="28"/>
        </w:rPr>
        <w:t>Шашкова</w:t>
      </w:r>
      <w:proofErr w:type="spellEnd"/>
      <w:r w:rsidRPr="00072D1C">
        <w:rPr>
          <w:rFonts w:ascii="Book Antiqua" w:hAnsi="Book Antiqua"/>
          <w:bCs/>
          <w:iCs/>
          <w:sz w:val="28"/>
          <w:szCs w:val="28"/>
        </w:rPr>
        <w:t xml:space="preserve"> Л</w:t>
      </w:r>
      <w:r w:rsidR="00291EA5" w:rsidRPr="00072D1C">
        <w:rPr>
          <w:rFonts w:ascii="Book Antiqua" w:hAnsi="Book Antiqua"/>
          <w:bCs/>
          <w:iCs/>
          <w:sz w:val="28"/>
          <w:szCs w:val="28"/>
        </w:rPr>
        <w:t xml:space="preserve">юбовь </w:t>
      </w:r>
      <w:r w:rsidRPr="00072D1C">
        <w:rPr>
          <w:rFonts w:ascii="Book Antiqua" w:hAnsi="Book Antiqua"/>
          <w:bCs/>
          <w:iCs/>
          <w:sz w:val="28"/>
          <w:szCs w:val="28"/>
        </w:rPr>
        <w:t>Ю</w:t>
      </w:r>
      <w:r w:rsidR="00291EA5" w:rsidRPr="00072D1C">
        <w:rPr>
          <w:rFonts w:ascii="Book Antiqua" w:hAnsi="Book Antiqua"/>
          <w:bCs/>
          <w:iCs/>
          <w:sz w:val="28"/>
          <w:szCs w:val="28"/>
        </w:rPr>
        <w:t>рьевна</w:t>
      </w:r>
      <w:r w:rsidRPr="00072D1C">
        <w:rPr>
          <w:rFonts w:ascii="Book Antiqua" w:hAnsi="Book Antiqua"/>
          <w:bCs/>
          <w:iCs/>
          <w:sz w:val="28"/>
          <w:szCs w:val="28"/>
        </w:rPr>
        <w:t>.</w:t>
      </w:r>
    </w:p>
    <w:p w:rsidR="00FF1335" w:rsidRDefault="00FF1335" w:rsidP="00FF1335">
      <w:pPr>
        <w:jc w:val="right"/>
      </w:pPr>
    </w:p>
    <w:p w:rsidR="00FF1335" w:rsidRDefault="00FF1335" w:rsidP="00FF1335">
      <w:pPr>
        <w:jc w:val="right"/>
      </w:pPr>
    </w:p>
    <w:p w:rsidR="00291EA5" w:rsidRPr="00291EA5" w:rsidRDefault="00291EA5" w:rsidP="00291EA5">
      <w:pPr>
        <w:tabs>
          <w:tab w:val="left" w:pos="2235"/>
        </w:tabs>
        <w:spacing w:after="200" w:line="276" w:lineRule="auto"/>
        <w:jc w:val="center"/>
        <w:rPr>
          <w:rFonts w:eastAsiaTheme="minorEastAsia"/>
        </w:rPr>
      </w:pPr>
    </w:p>
    <w:p w:rsidR="00FF1335" w:rsidRDefault="00FF1335" w:rsidP="00FF133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lang w:eastAsia="en-US"/>
        </w:rPr>
      </w:pPr>
    </w:p>
    <w:p w:rsidR="00FF1335" w:rsidRDefault="00FF1335" w:rsidP="00FF133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lang w:eastAsia="en-US"/>
        </w:rPr>
      </w:pPr>
    </w:p>
    <w:p w:rsidR="00FF1335" w:rsidRDefault="00FF1335" w:rsidP="00FF133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lang w:eastAsia="en-US"/>
        </w:rPr>
      </w:pPr>
    </w:p>
    <w:p w:rsidR="00FF1335" w:rsidRDefault="00FF1335" w:rsidP="00FF133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lang w:eastAsia="en-US"/>
        </w:rPr>
      </w:pPr>
    </w:p>
    <w:p w:rsidR="0060068C" w:rsidRPr="00072D1C" w:rsidRDefault="0060068C" w:rsidP="00072D1C">
      <w:pPr>
        <w:jc w:val="center"/>
        <w:rPr>
          <w:rFonts w:ascii="Book Antiqua" w:hAnsi="Book Antiqua"/>
          <w:bCs/>
          <w:color w:val="000000"/>
          <w:sz w:val="28"/>
          <w:szCs w:val="28"/>
          <w:lang w:eastAsia="en-US"/>
        </w:rPr>
      </w:pPr>
      <w:r w:rsidRPr="00072D1C">
        <w:rPr>
          <w:rFonts w:ascii="Book Antiqua" w:hAnsi="Book Antiqua"/>
          <w:bCs/>
          <w:color w:val="000000"/>
          <w:sz w:val="28"/>
          <w:szCs w:val="28"/>
          <w:lang w:eastAsia="en-US"/>
        </w:rPr>
        <w:t>2018 г.</w:t>
      </w:r>
    </w:p>
    <w:p w:rsidR="00072D1C" w:rsidRDefault="00072D1C" w:rsidP="0060068C">
      <w:pPr>
        <w:jc w:val="center"/>
        <w:rPr>
          <w:b/>
        </w:rPr>
      </w:pPr>
    </w:p>
    <w:p w:rsidR="00FF1335" w:rsidRPr="00272952" w:rsidRDefault="00FF1335" w:rsidP="0060068C">
      <w:pPr>
        <w:jc w:val="center"/>
        <w:rPr>
          <w:b/>
        </w:rPr>
      </w:pPr>
      <w:r>
        <w:rPr>
          <w:b/>
        </w:rPr>
        <w:lastRenderedPageBreak/>
        <w:t>1. Пояснительная записка.</w:t>
      </w:r>
    </w:p>
    <w:p w:rsidR="00FF1335" w:rsidRDefault="00FF1335" w:rsidP="00FF1335">
      <w:pPr>
        <w:spacing w:line="276" w:lineRule="auto"/>
        <w:jc w:val="both"/>
        <w:rPr>
          <w:rFonts w:eastAsiaTheme="minorHAnsi"/>
          <w:b/>
          <w:lang w:eastAsia="en-US"/>
        </w:rPr>
      </w:pPr>
      <w:r w:rsidRPr="00FF1335"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b/>
          <w:lang w:eastAsia="en-US"/>
        </w:rPr>
        <w:t xml:space="preserve">                              </w:t>
      </w:r>
    </w:p>
    <w:p w:rsidR="00FF1335" w:rsidRPr="00FF1335" w:rsidRDefault="00FF1335" w:rsidP="00FF1335">
      <w:pPr>
        <w:spacing w:line="276" w:lineRule="auto"/>
        <w:jc w:val="both"/>
        <w:rPr>
          <w:rFonts w:eastAsiaTheme="minorHAnsi"/>
          <w:b/>
          <w:lang w:eastAsia="en-US"/>
        </w:rPr>
      </w:pPr>
      <w:r w:rsidRPr="00FF1335">
        <w:rPr>
          <w:rFonts w:cs="Calibri"/>
          <w:lang w:eastAsia="ar-SA"/>
        </w:rPr>
        <w:t xml:space="preserve">Программа внеурочной деятельности по спортивно-оздоровительному направлению «Подвижные игры» может рассматриваться как одна из ступеней  к формированию здорового образа жизни и неотъемлемой частью всего </w:t>
      </w:r>
      <w:proofErr w:type="spellStart"/>
      <w:r w:rsidRPr="00FF1335">
        <w:rPr>
          <w:rFonts w:cs="Calibri"/>
          <w:lang w:eastAsia="ar-SA"/>
        </w:rPr>
        <w:t>воспитательно</w:t>
      </w:r>
      <w:proofErr w:type="spellEnd"/>
      <w:r w:rsidRPr="00FF1335">
        <w:rPr>
          <w:rFonts w:cs="Calibri"/>
          <w:lang w:eastAsia="ar-SA"/>
        </w:rPr>
        <w:t>-образовательного процесса в школе. Данная программа направлена на формирование, сохранение и укрепления здоровья младших школьников</w:t>
      </w:r>
      <w:r w:rsidRPr="00FF1335">
        <w:rPr>
          <w:lang w:eastAsia="ar-SA"/>
        </w:rPr>
        <w:t xml:space="preserve">. </w:t>
      </w:r>
    </w:p>
    <w:p w:rsidR="00FF1335" w:rsidRDefault="00FF1335" w:rsidP="00FF1335">
      <w:pPr>
        <w:jc w:val="both"/>
        <w:rPr>
          <w:b/>
          <w:lang w:eastAsia="ar-SA"/>
        </w:rPr>
      </w:pPr>
    </w:p>
    <w:p w:rsidR="00FF1335" w:rsidRPr="00FF1335" w:rsidRDefault="00FF1335" w:rsidP="00FF1335">
      <w:pPr>
        <w:jc w:val="both"/>
        <w:rPr>
          <w:rFonts w:cs="Calibri"/>
          <w:lang w:eastAsia="ar-SA"/>
        </w:rPr>
      </w:pPr>
      <w:r w:rsidRPr="00FF1335">
        <w:rPr>
          <w:b/>
          <w:lang w:eastAsia="ar-SA"/>
        </w:rPr>
        <w:t>Цель</w:t>
      </w:r>
      <w:r>
        <w:rPr>
          <w:lang w:eastAsia="ar-SA"/>
        </w:rPr>
        <w:t>:</w:t>
      </w:r>
    </w:p>
    <w:p w:rsidR="00FF1335" w:rsidRDefault="00FF1335" w:rsidP="00FF1335">
      <w:pPr>
        <w:jc w:val="both"/>
        <w:rPr>
          <w:rFonts w:eastAsia="Calibri" w:cs="Calibri"/>
          <w:lang w:eastAsia="ar-SA"/>
        </w:rPr>
      </w:pPr>
    </w:p>
    <w:p w:rsidR="00FF1335" w:rsidRDefault="00FF1335" w:rsidP="00FF1335">
      <w:pPr>
        <w:jc w:val="both"/>
        <w:rPr>
          <w:rFonts w:eastAsia="Calibri" w:cs="Calibri"/>
          <w:lang w:eastAsia="ar-SA"/>
        </w:rPr>
      </w:pPr>
      <w:r w:rsidRPr="00FF1335">
        <w:rPr>
          <w:rFonts w:eastAsia="Calibri" w:cs="Calibri"/>
          <w:lang w:eastAsia="ar-SA"/>
        </w:rPr>
        <w:t xml:space="preserve"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FF1335" w:rsidRDefault="00FF1335" w:rsidP="00FF1335">
      <w:pPr>
        <w:jc w:val="both"/>
        <w:rPr>
          <w:rFonts w:eastAsia="Calibri" w:cs="Calibri"/>
          <w:lang w:eastAsia="ar-SA"/>
        </w:rPr>
      </w:pPr>
    </w:p>
    <w:p w:rsidR="00FF1335" w:rsidRPr="00FF1335" w:rsidRDefault="00FF1335" w:rsidP="00FF1335">
      <w:pPr>
        <w:suppressAutoHyphens/>
        <w:jc w:val="both"/>
        <w:rPr>
          <w:rFonts w:eastAsia="Calibri" w:cs="Calibri"/>
          <w:b/>
          <w:lang w:eastAsia="ar-SA"/>
        </w:rPr>
      </w:pPr>
      <w:r w:rsidRPr="00FF1335">
        <w:rPr>
          <w:rFonts w:eastAsia="Calibri" w:cs="Calibri"/>
          <w:b/>
          <w:bCs/>
          <w:lang w:eastAsia="ar-SA"/>
        </w:rPr>
        <w:t>Задачи</w:t>
      </w:r>
      <w:r w:rsidRPr="00FF1335">
        <w:rPr>
          <w:rFonts w:eastAsia="Calibri" w:cs="Calibri"/>
          <w:b/>
          <w:lang w:eastAsia="ar-SA"/>
        </w:rPr>
        <w:t>:</w:t>
      </w:r>
    </w:p>
    <w:p w:rsidR="00FF1335" w:rsidRDefault="00FF1335" w:rsidP="00FF1335">
      <w:pPr>
        <w:jc w:val="both"/>
        <w:rPr>
          <w:rFonts w:eastAsia="Calibri"/>
          <w:lang w:eastAsia="ar-SA"/>
        </w:rPr>
      </w:pPr>
    </w:p>
    <w:p w:rsidR="00FF1335" w:rsidRPr="00FF1335" w:rsidRDefault="00FF1335" w:rsidP="00FF1335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   укрепление здоровья учащихся, приобщение</w:t>
      </w:r>
      <w:r w:rsidRPr="00FF1335">
        <w:rPr>
          <w:rFonts w:eastAsia="Calibri"/>
          <w:lang w:eastAsia="ar-SA"/>
        </w:rPr>
        <w:t xml:space="preserve"> их к занятиям физической культурой и здо</w:t>
      </w:r>
      <w:r>
        <w:rPr>
          <w:rFonts w:eastAsia="Calibri"/>
          <w:lang w:eastAsia="ar-SA"/>
        </w:rPr>
        <w:t>ровому образу жизни, содействие</w:t>
      </w:r>
      <w:r w:rsidRPr="00FF1335">
        <w:rPr>
          <w:rFonts w:eastAsia="Calibri"/>
          <w:lang w:eastAsia="ar-SA"/>
        </w:rPr>
        <w:t xml:space="preserve"> гармоническому, физическому развитию;</w:t>
      </w:r>
    </w:p>
    <w:p w:rsidR="00FF1335" w:rsidRDefault="00FF1335" w:rsidP="00FF1335">
      <w:pPr>
        <w:jc w:val="both"/>
        <w:rPr>
          <w:rFonts w:eastAsia="Calibri"/>
          <w:lang w:eastAsia="ar-SA"/>
        </w:rPr>
      </w:pPr>
    </w:p>
    <w:p w:rsidR="00FF1335" w:rsidRPr="00FF1335" w:rsidRDefault="00FF1335" w:rsidP="00FF1335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 обучение</w:t>
      </w:r>
      <w:r w:rsidRPr="00FF1335">
        <w:rPr>
          <w:rFonts w:eastAsia="Calibri"/>
          <w:lang w:eastAsia="ar-SA"/>
        </w:rPr>
        <w:t xml:space="preserve"> жизненно важным двигательным умениям и навыкам;</w:t>
      </w:r>
    </w:p>
    <w:p w:rsidR="00FF1335" w:rsidRDefault="00FF1335" w:rsidP="00FF1335">
      <w:pPr>
        <w:suppressAutoHyphens/>
        <w:jc w:val="both"/>
        <w:rPr>
          <w:rFonts w:eastAsia="Calibri"/>
          <w:lang w:eastAsia="ar-SA"/>
        </w:rPr>
      </w:pPr>
    </w:p>
    <w:p w:rsidR="00FF1335" w:rsidRDefault="00FF1335" w:rsidP="00FF1335">
      <w:pPr>
        <w:suppressAutoHyphens/>
        <w:jc w:val="both"/>
        <w:rPr>
          <w:rFonts w:eastAsia="Calibri"/>
          <w:u w:val="single"/>
          <w:lang w:eastAsia="ar-SA"/>
        </w:rPr>
      </w:pPr>
      <w:r>
        <w:rPr>
          <w:rFonts w:eastAsia="Calibri"/>
          <w:lang w:eastAsia="ar-SA"/>
        </w:rPr>
        <w:t>-   воспитание дисциплинированности, доброжелательному отношению к одноклассникам, формирование коммуникативных компетенций.</w:t>
      </w:r>
    </w:p>
    <w:p w:rsidR="00FF1335" w:rsidRDefault="00FF1335" w:rsidP="00FF1335">
      <w:pPr>
        <w:suppressAutoHyphens/>
        <w:jc w:val="both"/>
        <w:rPr>
          <w:rFonts w:eastAsia="Calibri"/>
          <w:u w:val="single"/>
          <w:lang w:eastAsia="ar-SA"/>
        </w:rPr>
      </w:pPr>
    </w:p>
    <w:p w:rsidR="00FF1335" w:rsidRDefault="00FF1335" w:rsidP="00FF1335">
      <w:pPr>
        <w:pStyle w:val="a3"/>
        <w:ind w:left="-633"/>
        <w:jc w:val="both"/>
        <w:rPr>
          <w:b/>
        </w:rPr>
      </w:pPr>
    </w:p>
    <w:p w:rsidR="00FF1335" w:rsidRPr="00295C3A" w:rsidRDefault="00FF1335" w:rsidP="00FF1335">
      <w:pPr>
        <w:pStyle w:val="c52"/>
        <w:spacing w:before="0" w:beforeAutospacing="0" w:after="0" w:afterAutospacing="0"/>
        <w:jc w:val="both"/>
      </w:pPr>
      <w:r w:rsidRPr="004D62D2">
        <w:rPr>
          <w:rFonts w:eastAsia="Calibri"/>
          <w:lang w:eastAsia="ar-SA"/>
        </w:rPr>
        <w:t xml:space="preserve">Программа внеурочной деятельности </w:t>
      </w:r>
      <w:r>
        <w:rPr>
          <w:rFonts w:eastAsia="Calibri"/>
          <w:lang w:eastAsia="ar-SA"/>
        </w:rPr>
        <w:t xml:space="preserve">«Подвижные игры» рассчитана для учащихся 1- 4 х классов, </w:t>
      </w:r>
      <w:r w:rsidRPr="004D62D2">
        <w:rPr>
          <w:rFonts w:eastAsia="Calibri"/>
          <w:lang w:eastAsia="ar-SA"/>
        </w:rPr>
        <w:t>1 час в неделю, 34 часа в год.</w:t>
      </w:r>
    </w:p>
    <w:p w:rsidR="00FF1335" w:rsidRDefault="00FF1335" w:rsidP="00FF1335">
      <w:pPr>
        <w:suppressAutoHyphens/>
        <w:jc w:val="center"/>
        <w:rPr>
          <w:rStyle w:val="dash041e005f0431005f044b005f0447005f043d005f044b005f0439005f005fchar1char1"/>
          <w:b/>
        </w:rPr>
      </w:pPr>
    </w:p>
    <w:p w:rsidR="00FF1335" w:rsidRDefault="00FF1335" w:rsidP="00FF1335">
      <w:pPr>
        <w:suppressAutoHyphens/>
        <w:jc w:val="center"/>
        <w:rPr>
          <w:rStyle w:val="dash041e005f0431005f044b005f0447005f043d005f044b005f0439005f005fchar1char1"/>
          <w:b/>
        </w:rPr>
      </w:pPr>
    </w:p>
    <w:p w:rsidR="00FF1335" w:rsidRDefault="00FF1335" w:rsidP="00FF1335">
      <w:pPr>
        <w:suppressAutoHyphens/>
        <w:jc w:val="center"/>
        <w:rPr>
          <w:rStyle w:val="dash041e005f0431005f044b005f0447005f043d005f044b005f0439005f005fchar1char1"/>
          <w:b/>
        </w:rPr>
      </w:pPr>
    </w:p>
    <w:p w:rsidR="00FF1335" w:rsidRDefault="00FF1335" w:rsidP="00FF1335">
      <w:pPr>
        <w:suppressAutoHyphens/>
        <w:jc w:val="center"/>
        <w:rPr>
          <w:rStyle w:val="dash041e005f0431005f044b005f0447005f043d005f044b005f0439005f005fchar1char1"/>
          <w:b/>
        </w:rPr>
      </w:pPr>
    </w:p>
    <w:p w:rsidR="00FF1335" w:rsidRDefault="00FF1335" w:rsidP="00FF1335">
      <w:pPr>
        <w:suppressAutoHyphens/>
        <w:jc w:val="center"/>
        <w:rPr>
          <w:rStyle w:val="dash041e005f0431005f044b005f0447005f043d005f044b005f0439005f005fchar1char1"/>
          <w:b/>
        </w:rPr>
      </w:pPr>
    </w:p>
    <w:p w:rsidR="00FF1335" w:rsidRDefault="00FF1335" w:rsidP="00FF1335">
      <w:pPr>
        <w:suppressAutoHyphens/>
        <w:jc w:val="center"/>
        <w:rPr>
          <w:rStyle w:val="dash041e005f0431005f044b005f0447005f043d005f044b005f0439005f005fchar1char1"/>
          <w:b/>
        </w:rPr>
      </w:pPr>
    </w:p>
    <w:p w:rsidR="00FF1335" w:rsidRPr="00FF1335" w:rsidRDefault="00FF1335" w:rsidP="00FF1335">
      <w:pPr>
        <w:jc w:val="both"/>
        <w:rPr>
          <w:rFonts w:eastAsia="Calibri" w:cs="Calibri"/>
          <w:lang w:eastAsia="ar-SA"/>
        </w:rPr>
      </w:pPr>
    </w:p>
    <w:p w:rsidR="00FF1335" w:rsidRPr="00FF1335" w:rsidRDefault="00FF1335" w:rsidP="00FF1335">
      <w:pPr>
        <w:suppressAutoHyphens/>
        <w:ind w:firstLine="709"/>
        <w:jc w:val="both"/>
        <w:rPr>
          <w:rFonts w:eastAsia="Calibri" w:cs="Calibri"/>
          <w:lang w:eastAsia="ar-SA"/>
        </w:rPr>
      </w:pPr>
    </w:p>
    <w:p w:rsidR="00601AA9" w:rsidRDefault="00601AA9"/>
    <w:p w:rsidR="00FF1335" w:rsidRDefault="00FF1335"/>
    <w:p w:rsidR="00FF1335" w:rsidRDefault="00FF1335"/>
    <w:p w:rsidR="00FF1335" w:rsidRDefault="00FF1335"/>
    <w:p w:rsidR="00FF1335" w:rsidRDefault="00FF1335"/>
    <w:p w:rsidR="00FF1335" w:rsidRDefault="00FF1335"/>
    <w:p w:rsidR="00FF1335" w:rsidRDefault="00FF1335"/>
    <w:p w:rsidR="00FF1335" w:rsidRDefault="00FF1335"/>
    <w:p w:rsidR="00FF1335" w:rsidRDefault="00FF1335"/>
    <w:p w:rsidR="00FF1335" w:rsidRDefault="00FF1335"/>
    <w:p w:rsidR="00FF1335" w:rsidRDefault="00FF1335"/>
    <w:p w:rsidR="00FF1335" w:rsidRDefault="00FF1335"/>
    <w:p w:rsidR="00FF1335" w:rsidRDefault="00FF1335"/>
    <w:p w:rsidR="00FF1335" w:rsidRDefault="00FF1335"/>
    <w:p w:rsidR="00FF1335" w:rsidRDefault="00FF1335"/>
    <w:p w:rsidR="00FF1335" w:rsidRDefault="00FF1335"/>
    <w:p w:rsidR="00FF1335" w:rsidRPr="004D62D2" w:rsidRDefault="00FF1335" w:rsidP="00FF1335">
      <w:pPr>
        <w:suppressAutoHyphens/>
        <w:jc w:val="center"/>
        <w:rPr>
          <w:rStyle w:val="dash041e005f0431005f044b005f0447005f043d005f044b005f0439005f005fchar1char1"/>
          <w:rFonts w:eastAsia="Calibri"/>
          <w:lang w:eastAsia="ar-SA"/>
        </w:rPr>
      </w:pPr>
      <w:r w:rsidRPr="004D62D2">
        <w:rPr>
          <w:rStyle w:val="dash041e005f0431005f044b005f0447005f043d005f044b005f0439005f005fchar1char1"/>
          <w:b/>
        </w:rPr>
        <w:lastRenderedPageBreak/>
        <w:t>2.Результаты освоения курса внеурочной деятельности</w:t>
      </w:r>
    </w:p>
    <w:p w:rsidR="00FF1335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>В результате освоения программного материала по внеурочной деятельности учащиеся  должны:</w:t>
      </w:r>
    </w:p>
    <w:p w:rsidR="00FF1335" w:rsidRPr="001066D1" w:rsidRDefault="00FF1335" w:rsidP="00FF1335">
      <w:pPr>
        <w:spacing w:after="200" w:line="276" w:lineRule="auto"/>
        <w:ind w:left="-633"/>
        <w:contextualSpacing/>
        <w:jc w:val="center"/>
        <w:rPr>
          <w:rFonts w:eastAsiaTheme="minorHAnsi"/>
          <w:b/>
          <w:lang w:eastAsia="en-US"/>
        </w:rPr>
      </w:pPr>
      <w:r w:rsidRPr="001066D1">
        <w:rPr>
          <w:rFonts w:eastAsiaTheme="minorHAnsi"/>
          <w:b/>
          <w:lang w:eastAsia="en-US"/>
        </w:rPr>
        <w:t>иметь представление: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 xml:space="preserve"> о связи занятий физическими упражнениями с укреплением здоровья и повышением физической подготовленности;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>о режиме дня и личной гигиене;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 xml:space="preserve"> о способах изменения </w:t>
      </w:r>
      <w:r w:rsidR="00711BBD">
        <w:rPr>
          <w:rFonts w:eastAsiaTheme="minorHAnsi"/>
          <w:lang w:eastAsia="en-US"/>
        </w:rPr>
        <w:t>направления и скорости движения в эстафетах;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 xml:space="preserve"> о соблюдении правил игры</w:t>
      </w:r>
      <w:r w:rsidR="00711BBD">
        <w:rPr>
          <w:rFonts w:eastAsiaTheme="minorHAnsi"/>
          <w:lang w:eastAsia="en-US"/>
        </w:rPr>
        <w:t>.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</w:p>
    <w:p w:rsidR="00FF1335" w:rsidRPr="001066D1" w:rsidRDefault="00FF1335" w:rsidP="00FF1335">
      <w:pPr>
        <w:spacing w:after="200" w:line="276" w:lineRule="auto"/>
        <w:ind w:left="-633"/>
        <w:contextualSpacing/>
        <w:jc w:val="center"/>
        <w:rPr>
          <w:rFonts w:eastAsiaTheme="minorHAnsi"/>
          <w:b/>
          <w:lang w:eastAsia="en-US"/>
        </w:rPr>
      </w:pPr>
      <w:r w:rsidRPr="001066D1">
        <w:rPr>
          <w:rFonts w:eastAsiaTheme="minorHAnsi"/>
          <w:b/>
          <w:lang w:eastAsia="en-US"/>
        </w:rPr>
        <w:t>уметь: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 xml:space="preserve"> выполнять комплексы упражнений, направленные на формирование правильной осанки; 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 xml:space="preserve"> выполнять комплексы упражнений утренней зарядки и физкультминуток;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 xml:space="preserve"> играть в подвижные игры;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 xml:space="preserve"> выполнять передвижения в ходьбе, беге, прыжках разными способами; 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 xml:space="preserve"> выполнять строевые упражнения;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>соблюдать правила игр.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</w:p>
    <w:p w:rsidR="00FF1335" w:rsidRPr="001066D1" w:rsidRDefault="00FF1335" w:rsidP="00FF1335">
      <w:pPr>
        <w:spacing w:after="200" w:line="276" w:lineRule="auto"/>
        <w:ind w:left="-633"/>
        <w:contextualSpacing/>
        <w:jc w:val="center"/>
        <w:rPr>
          <w:rFonts w:eastAsiaTheme="minorHAnsi"/>
          <w:lang w:eastAsia="en-US"/>
        </w:rPr>
      </w:pPr>
      <w:r w:rsidRPr="001066D1">
        <w:rPr>
          <w:rFonts w:eastAsiaTheme="minorHAnsi"/>
          <w:b/>
          <w:lang w:eastAsia="en-US"/>
        </w:rPr>
        <w:t>Ожидаемый результат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>Укрепление здоровья детей, формирование у них навыков здорового образа жизни.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>Обобщение и углубление знаний об истории, культуре народных игр.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>Развитие умений работать в коллективе.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>Формирование у детей  уверенности в своих силах.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>Умение применять игры  самостоятельно.</w:t>
      </w:r>
    </w:p>
    <w:p w:rsidR="00FF1335" w:rsidRPr="001066D1" w:rsidRDefault="00FF1335" w:rsidP="00FF1335">
      <w:pPr>
        <w:spacing w:after="200" w:line="276" w:lineRule="auto"/>
        <w:ind w:left="-633"/>
        <w:contextualSpacing/>
        <w:rPr>
          <w:rFonts w:eastAsiaTheme="minorHAnsi"/>
          <w:lang w:eastAsia="en-US"/>
        </w:rPr>
      </w:pPr>
      <w:r w:rsidRPr="001066D1">
        <w:rPr>
          <w:rFonts w:eastAsiaTheme="minorHAnsi"/>
          <w:lang w:eastAsia="en-US"/>
        </w:rPr>
        <w:t>Повышение социально-психологической комфортности в детском коллективе.</w:t>
      </w:r>
    </w:p>
    <w:p w:rsidR="00FF1335" w:rsidRDefault="00FF1335" w:rsidP="00FF1335">
      <w:pPr>
        <w:jc w:val="both"/>
      </w:pPr>
    </w:p>
    <w:p w:rsidR="00FF1335" w:rsidRDefault="00FF1335" w:rsidP="00FF1335">
      <w:pPr>
        <w:jc w:val="both"/>
      </w:pPr>
    </w:p>
    <w:p w:rsidR="00FF1335" w:rsidRDefault="00FF1335" w:rsidP="00FF1335">
      <w:pPr>
        <w:pStyle w:val="a3"/>
        <w:ind w:left="1287"/>
        <w:jc w:val="center"/>
        <w:rPr>
          <w:rStyle w:val="dash041e005f0431005f044b005f0447005f043d005f044b005f0439005f005fchar1char1"/>
          <w:b/>
        </w:rPr>
      </w:pPr>
    </w:p>
    <w:p w:rsidR="00FF1335" w:rsidRPr="004D62D2" w:rsidRDefault="00FF1335" w:rsidP="00FF1335">
      <w:pPr>
        <w:pStyle w:val="a3"/>
        <w:ind w:left="1287"/>
        <w:jc w:val="both"/>
        <w:rPr>
          <w:b/>
        </w:rPr>
      </w:pPr>
    </w:p>
    <w:p w:rsidR="00FF1335" w:rsidRDefault="00FF1335" w:rsidP="00FF1335">
      <w:pPr>
        <w:suppressAutoHyphens/>
        <w:spacing w:before="240" w:after="60"/>
        <w:jc w:val="center"/>
        <w:rPr>
          <w:b/>
        </w:rPr>
      </w:pPr>
    </w:p>
    <w:p w:rsidR="00FF1335" w:rsidRDefault="00FF1335" w:rsidP="00FF1335">
      <w:pPr>
        <w:suppressAutoHyphens/>
        <w:spacing w:before="240" w:after="60"/>
        <w:jc w:val="center"/>
        <w:rPr>
          <w:b/>
        </w:rPr>
      </w:pPr>
    </w:p>
    <w:p w:rsidR="00FF1335" w:rsidRDefault="00FF1335" w:rsidP="00FF1335">
      <w:pPr>
        <w:suppressAutoHyphens/>
        <w:spacing w:before="240" w:after="60"/>
        <w:jc w:val="center"/>
        <w:rPr>
          <w:b/>
        </w:rPr>
      </w:pPr>
    </w:p>
    <w:p w:rsidR="00FF1335" w:rsidRDefault="00FF1335" w:rsidP="00FF1335">
      <w:pPr>
        <w:suppressAutoHyphens/>
        <w:spacing w:before="240" w:after="60"/>
        <w:jc w:val="center"/>
        <w:rPr>
          <w:b/>
        </w:rPr>
      </w:pPr>
    </w:p>
    <w:p w:rsidR="00FF1335" w:rsidRDefault="00FF1335" w:rsidP="00FF1335">
      <w:pPr>
        <w:suppressAutoHyphens/>
        <w:spacing w:before="240" w:after="60"/>
        <w:jc w:val="center"/>
        <w:rPr>
          <w:b/>
        </w:rPr>
      </w:pPr>
    </w:p>
    <w:p w:rsidR="00FF1335" w:rsidRDefault="00FF1335" w:rsidP="00FF1335">
      <w:pPr>
        <w:suppressAutoHyphens/>
        <w:spacing w:before="240" w:after="60"/>
        <w:jc w:val="center"/>
        <w:rPr>
          <w:b/>
        </w:rPr>
      </w:pPr>
    </w:p>
    <w:p w:rsidR="00FF1335" w:rsidRDefault="00FF1335" w:rsidP="00FF1335">
      <w:pPr>
        <w:suppressAutoHyphens/>
        <w:spacing w:before="240" w:after="60"/>
        <w:jc w:val="center"/>
        <w:rPr>
          <w:b/>
        </w:rPr>
      </w:pPr>
    </w:p>
    <w:p w:rsidR="005163C6" w:rsidRDefault="005163C6" w:rsidP="005163C6">
      <w:pPr>
        <w:suppressAutoHyphens/>
        <w:spacing w:before="240" w:after="60"/>
        <w:jc w:val="center"/>
        <w:rPr>
          <w:b/>
        </w:rPr>
      </w:pPr>
    </w:p>
    <w:p w:rsidR="005163C6" w:rsidRDefault="005163C6" w:rsidP="005163C6">
      <w:pPr>
        <w:suppressAutoHyphens/>
        <w:spacing w:before="240" w:after="60"/>
        <w:jc w:val="center"/>
        <w:rPr>
          <w:b/>
        </w:rPr>
      </w:pPr>
    </w:p>
    <w:p w:rsidR="005163C6" w:rsidRPr="001066D1" w:rsidRDefault="005163C6" w:rsidP="005163C6">
      <w:pPr>
        <w:suppressAutoHyphens/>
        <w:spacing w:before="240" w:after="60"/>
        <w:jc w:val="center"/>
        <w:rPr>
          <w:rFonts w:eastAsia="Calibri"/>
          <w:b/>
          <w:u w:val="single"/>
          <w:lang w:eastAsia="ar-SA"/>
        </w:rPr>
      </w:pPr>
      <w:r>
        <w:rPr>
          <w:b/>
        </w:rPr>
        <w:lastRenderedPageBreak/>
        <w:t xml:space="preserve">3. </w:t>
      </w:r>
      <w:r w:rsidRPr="004D62D2">
        <w:rPr>
          <w:b/>
        </w:rPr>
        <w:t>Содержание  курса внеурочной деятельности с указанием форм организации учебных занятий, основных видов учебной деятельности</w:t>
      </w:r>
      <w:r>
        <w:rPr>
          <w:b/>
        </w:rPr>
        <w:br/>
      </w:r>
    </w:p>
    <w:p w:rsidR="00B3285C" w:rsidRPr="001066D1" w:rsidRDefault="00B3285C" w:rsidP="00B3285C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Игры с бегом (</w:t>
      </w:r>
      <w:r w:rsidRPr="001066D1">
        <w:rPr>
          <w:rFonts w:eastAsia="Calibri"/>
          <w:b/>
          <w:lang w:eastAsia="ar-SA"/>
        </w:rPr>
        <w:t>5часов)</w:t>
      </w:r>
    </w:p>
    <w:p w:rsidR="00B3285C" w:rsidRDefault="00B3285C" w:rsidP="00B3285C">
      <w:pPr>
        <w:suppressAutoHyphens/>
        <w:jc w:val="center"/>
        <w:rPr>
          <w:rFonts w:eastAsia="Calibri"/>
          <w:lang w:eastAsia="ar-SA"/>
        </w:rPr>
      </w:pPr>
      <w:r w:rsidRPr="00A97548">
        <w:rPr>
          <w:rFonts w:eastAsia="Calibri"/>
          <w:b/>
          <w:i/>
          <w:lang w:eastAsia="ar-SA"/>
        </w:rPr>
        <w:t>Теория</w:t>
      </w:r>
      <w:r w:rsidRPr="00A97548">
        <w:rPr>
          <w:rFonts w:eastAsia="Calibri"/>
          <w:b/>
          <w:lang w:eastAsia="ar-SA"/>
        </w:rPr>
        <w:t>.</w:t>
      </w:r>
    </w:p>
    <w:p w:rsidR="00B3285C" w:rsidRPr="001066D1" w:rsidRDefault="00B3285C" w:rsidP="00B3285C">
      <w:pPr>
        <w:suppressAutoHyphens/>
        <w:rPr>
          <w:rFonts w:eastAsia="Calibri"/>
          <w:lang w:eastAsia="ar-SA"/>
        </w:rPr>
      </w:pPr>
      <w:r w:rsidRPr="001066D1">
        <w:rPr>
          <w:rFonts w:eastAsia="Calibri"/>
          <w:lang w:eastAsia="ar-SA"/>
        </w:rPr>
        <w:t>Правила безопасного поведения при проведении игр с бегом. Техника бега с ускорением, техника равномерного бега</w:t>
      </w:r>
    </w:p>
    <w:p w:rsidR="00B3285C" w:rsidRDefault="00B3285C" w:rsidP="00B3285C">
      <w:pPr>
        <w:suppressAutoHyphens/>
        <w:jc w:val="center"/>
        <w:rPr>
          <w:rFonts w:eastAsia="Calibri"/>
          <w:b/>
          <w:lang w:eastAsia="ar-SA"/>
        </w:rPr>
      </w:pPr>
      <w:r w:rsidRPr="00A97548">
        <w:rPr>
          <w:rFonts w:eastAsia="Calibri"/>
          <w:b/>
          <w:i/>
          <w:lang w:eastAsia="ar-SA"/>
        </w:rPr>
        <w:t>Практические занятия:</w:t>
      </w:r>
    </w:p>
    <w:p w:rsidR="00B3285C" w:rsidRDefault="00B3285C" w:rsidP="00B3285C">
      <w:pPr>
        <w:suppressAutoHyphens/>
        <w:jc w:val="both"/>
        <w:rPr>
          <w:rFonts w:eastAsia="Calibri"/>
          <w:b/>
          <w:lang w:eastAsia="ar-SA"/>
        </w:rPr>
      </w:pPr>
      <w:r w:rsidRPr="001066D1">
        <w:rPr>
          <w:rFonts w:eastAsia="Calibri"/>
          <w:lang w:eastAsia="ar-SA"/>
        </w:rPr>
        <w:t>Комплекс ОРУ на месте. Комплекс ОРУ с рифмованными строчками. Игра «Совушка». Игра «Вороны  и воробьи»</w:t>
      </w:r>
    </w:p>
    <w:p w:rsidR="00B3285C" w:rsidRDefault="00B3285C" w:rsidP="00B3285C">
      <w:pPr>
        <w:suppressAutoHyphens/>
        <w:jc w:val="both"/>
        <w:rPr>
          <w:rFonts w:eastAsia="Calibri"/>
          <w:b/>
          <w:lang w:eastAsia="ar-SA"/>
        </w:rPr>
      </w:pPr>
      <w:r w:rsidRPr="001066D1">
        <w:rPr>
          <w:rFonts w:eastAsia="Calibri"/>
          <w:lang w:eastAsia="ar-SA"/>
        </w:rPr>
        <w:t>Комплекс ОРУ в движении. Игра «К своим флажкам». Игра «День и ночь».</w:t>
      </w:r>
    </w:p>
    <w:p w:rsidR="00B3285C" w:rsidRPr="00A97548" w:rsidRDefault="00B3285C" w:rsidP="00B3285C">
      <w:pPr>
        <w:suppressAutoHyphens/>
        <w:jc w:val="both"/>
        <w:rPr>
          <w:rFonts w:eastAsia="Calibri"/>
          <w:b/>
          <w:lang w:eastAsia="ar-SA"/>
        </w:rPr>
      </w:pPr>
      <w:r w:rsidRPr="001066D1">
        <w:rPr>
          <w:rFonts w:eastAsia="Calibri"/>
          <w:lang w:eastAsia="ar-SA"/>
        </w:rPr>
        <w:t>Комплекс ОРУ в колонне по одному в движении. Игра «Вызов номеров»</w:t>
      </w:r>
    </w:p>
    <w:p w:rsidR="00B3285C" w:rsidRPr="001066D1" w:rsidRDefault="00B3285C" w:rsidP="00B3285C">
      <w:pPr>
        <w:suppressAutoHyphens/>
        <w:rPr>
          <w:rFonts w:eastAsia="Calibri"/>
          <w:lang w:eastAsia="ar-SA"/>
        </w:rPr>
      </w:pPr>
      <w:r w:rsidRPr="001066D1">
        <w:rPr>
          <w:rFonts w:eastAsia="Calibri"/>
          <w:lang w:eastAsia="ar-SA"/>
        </w:rPr>
        <w:t>Игра «Пустое место».</w:t>
      </w:r>
    </w:p>
    <w:p w:rsidR="00B3285C" w:rsidRDefault="00B3285C" w:rsidP="00B3285C">
      <w:pPr>
        <w:suppressAutoHyphens/>
        <w:rPr>
          <w:rFonts w:eastAsia="Calibri"/>
          <w:lang w:eastAsia="ar-SA"/>
        </w:rPr>
      </w:pPr>
      <w:r w:rsidRPr="001066D1">
        <w:rPr>
          <w:rFonts w:eastAsia="Calibri"/>
          <w:lang w:eastAsia="ar-SA"/>
        </w:rPr>
        <w:t>Упражнения с предметами.  Ирга «Невод». Игра «Колесо»</w:t>
      </w:r>
    </w:p>
    <w:p w:rsidR="00B3285C" w:rsidRPr="001066D1" w:rsidRDefault="00B3285C" w:rsidP="00B3285C">
      <w:pPr>
        <w:suppressAutoHyphens/>
        <w:rPr>
          <w:rFonts w:eastAsia="Calibri"/>
          <w:lang w:eastAsia="ar-SA"/>
        </w:rPr>
      </w:pPr>
      <w:r w:rsidRPr="001066D1">
        <w:rPr>
          <w:rFonts w:eastAsia="Calibri"/>
          <w:lang w:eastAsia="ar-SA"/>
        </w:rPr>
        <w:t>Комплекс ОРУ на месте. Игра «Два мороза». Игра «Воробьи-попрыгунчики».</w:t>
      </w:r>
    </w:p>
    <w:p w:rsidR="00B3285C" w:rsidRDefault="00B3285C" w:rsidP="00B3285C">
      <w:pPr>
        <w:suppressAutoHyphens/>
        <w:jc w:val="center"/>
        <w:rPr>
          <w:rFonts w:eastAsia="Calibri"/>
          <w:b/>
          <w:lang w:eastAsia="ar-SA"/>
        </w:rPr>
      </w:pPr>
    </w:p>
    <w:p w:rsidR="00B3285C" w:rsidRDefault="00B3285C" w:rsidP="00B3285C">
      <w:pPr>
        <w:suppressAutoHyphens/>
        <w:jc w:val="center"/>
        <w:rPr>
          <w:rFonts w:eastAsia="Calibri"/>
          <w:b/>
          <w:lang w:eastAsia="ar-SA"/>
        </w:rPr>
      </w:pPr>
    </w:p>
    <w:p w:rsidR="00B3285C" w:rsidRPr="001066D1" w:rsidRDefault="00B3285C" w:rsidP="00B3285C">
      <w:pPr>
        <w:suppressAutoHyphens/>
        <w:jc w:val="center"/>
        <w:rPr>
          <w:rFonts w:eastAsia="Calibri"/>
          <w:b/>
          <w:lang w:eastAsia="ar-SA"/>
        </w:rPr>
      </w:pPr>
      <w:r w:rsidRPr="001066D1">
        <w:rPr>
          <w:rFonts w:eastAsia="Calibri"/>
          <w:b/>
          <w:lang w:eastAsia="ar-SA"/>
        </w:rPr>
        <w:t>Игры с прыжками (5 часов)</w:t>
      </w:r>
    </w:p>
    <w:p w:rsidR="00B3285C" w:rsidRDefault="00B3285C" w:rsidP="00B3285C">
      <w:pPr>
        <w:suppressAutoHyphens/>
        <w:jc w:val="center"/>
        <w:rPr>
          <w:rFonts w:eastAsia="Calibri"/>
          <w:lang w:eastAsia="ar-SA"/>
        </w:rPr>
      </w:pPr>
      <w:r w:rsidRPr="00A97548">
        <w:rPr>
          <w:rFonts w:eastAsia="Calibri"/>
          <w:b/>
          <w:i/>
          <w:lang w:eastAsia="ar-SA"/>
        </w:rPr>
        <w:t>Теория.</w:t>
      </w:r>
    </w:p>
    <w:p w:rsidR="00B3285C" w:rsidRPr="001066D1" w:rsidRDefault="00B3285C" w:rsidP="00B3285C">
      <w:pPr>
        <w:suppressAutoHyphens/>
        <w:rPr>
          <w:rFonts w:eastAsia="Calibri"/>
          <w:lang w:eastAsia="ar-SA"/>
        </w:rPr>
      </w:pPr>
      <w:r w:rsidRPr="001066D1">
        <w:rPr>
          <w:rFonts w:eastAsia="Calibri"/>
          <w:lang w:eastAsia="ar-SA"/>
        </w:rPr>
        <w:t>Правила по технике безопасности при проведении игр с прыжками.</w:t>
      </w:r>
    </w:p>
    <w:p w:rsidR="00B3285C" w:rsidRPr="001066D1" w:rsidRDefault="00B3285C" w:rsidP="00B3285C">
      <w:pPr>
        <w:suppressAutoHyphens/>
        <w:rPr>
          <w:rFonts w:eastAsia="Calibri"/>
          <w:lang w:eastAsia="ar-SA"/>
        </w:rPr>
      </w:pPr>
      <w:r w:rsidRPr="001066D1">
        <w:rPr>
          <w:rFonts w:eastAsia="Calibri"/>
          <w:lang w:eastAsia="ar-SA"/>
        </w:rPr>
        <w:t>Профилактика детского травматизма. Развитие координации движений в прыжках со скакалкой</w:t>
      </w:r>
      <w:r>
        <w:rPr>
          <w:rFonts w:eastAsia="Calibri"/>
          <w:lang w:eastAsia="ar-SA"/>
        </w:rPr>
        <w:t>.</w:t>
      </w:r>
    </w:p>
    <w:p w:rsidR="00B3285C" w:rsidRPr="00A97548" w:rsidRDefault="00B3285C" w:rsidP="00B3285C">
      <w:pPr>
        <w:suppressAutoHyphens/>
        <w:jc w:val="center"/>
        <w:rPr>
          <w:rFonts w:eastAsia="Calibri"/>
          <w:b/>
          <w:i/>
          <w:lang w:eastAsia="ar-SA"/>
        </w:rPr>
      </w:pPr>
      <w:r w:rsidRPr="00A97548">
        <w:rPr>
          <w:rFonts w:eastAsia="Calibri"/>
          <w:b/>
          <w:i/>
          <w:lang w:eastAsia="ar-SA"/>
        </w:rPr>
        <w:t>Практические занятия: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Комплекс ОРУ.  Игра «Салки на одной ноге». Игра « Воробушки».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Комплекс упражнений с длинной скакалкой. Игра «Удочка». Игра «Кто выше»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Комплекс ОРУ с мячами. Игра «Прыжки в приседе». Игра «Пингвины с мячом».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Комплекс ОРУ с короткой скакалкой. Игра «Поймай лягушку». Игра «Прыжки с поворотом»</w:t>
      </w:r>
    </w:p>
    <w:p w:rsidR="00B3285C" w:rsidRPr="001066D1" w:rsidRDefault="00B3285C" w:rsidP="00B3285C">
      <w:pPr>
        <w:suppressAutoHyphens/>
        <w:jc w:val="center"/>
        <w:rPr>
          <w:rFonts w:eastAsia="Calibri"/>
          <w:lang w:eastAsia="ar-SA"/>
        </w:rPr>
      </w:pPr>
      <w:r w:rsidRPr="001066D1">
        <w:rPr>
          <w:rFonts w:eastAsia="Calibri"/>
          <w:b/>
          <w:lang w:eastAsia="ar-SA"/>
        </w:rPr>
        <w:t>Игры с мячом  (5 часов)</w:t>
      </w:r>
    </w:p>
    <w:p w:rsidR="00B3285C" w:rsidRDefault="00B3285C" w:rsidP="00B3285C">
      <w:pPr>
        <w:suppressAutoHyphens/>
        <w:jc w:val="center"/>
        <w:rPr>
          <w:rFonts w:eastAsia="Calibri"/>
          <w:lang w:eastAsia="ar-SA"/>
        </w:rPr>
      </w:pPr>
      <w:r w:rsidRPr="00A97548">
        <w:rPr>
          <w:rFonts w:eastAsia="Calibri"/>
          <w:b/>
          <w:i/>
          <w:lang w:eastAsia="ar-SA"/>
        </w:rPr>
        <w:t>Теория</w:t>
      </w:r>
      <w:r w:rsidRPr="00A97548">
        <w:rPr>
          <w:rFonts w:eastAsia="Calibri"/>
          <w:b/>
          <w:lang w:eastAsia="ar-SA"/>
        </w:rPr>
        <w:t>.</w:t>
      </w:r>
    </w:p>
    <w:p w:rsidR="00B3285C" w:rsidRPr="001066D1" w:rsidRDefault="00B3285C" w:rsidP="00B3285C">
      <w:pPr>
        <w:suppressAutoHyphens/>
        <w:rPr>
          <w:rFonts w:eastAsia="Calibri"/>
          <w:lang w:eastAsia="ar-SA"/>
        </w:rPr>
      </w:pPr>
      <w:proofErr w:type="gramStart"/>
      <w:r w:rsidRPr="001066D1">
        <w:rPr>
          <w:rFonts w:eastAsia="Calibri"/>
          <w:lang w:eastAsia="ar-SA"/>
        </w:rPr>
        <w:t xml:space="preserve">Правила безопасного поведения   при  с играх  мячом. </w:t>
      </w:r>
      <w:proofErr w:type="gramEnd"/>
    </w:p>
    <w:p w:rsidR="00B3285C" w:rsidRPr="00A97548" w:rsidRDefault="00B3285C" w:rsidP="00B3285C">
      <w:pPr>
        <w:suppressAutoHyphens/>
        <w:jc w:val="center"/>
        <w:rPr>
          <w:rFonts w:eastAsia="Calibri"/>
          <w:b/>
          <w:i/>
          <w:lang w:eastAsia="ar-SA"/>
        </w:rPr>
      </w:pPr>
      <w:r w:rsidRPr="00A97548">
        <w:rPr>
          <w:rFonts w:eastAsia="Calibri"/>
          <w:b/>
          <w:i/>
          <w:lang w:eastAsia="ar-SA"/>
        </w:rPr>
        <w:t>Практические занятия: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Совершенствование координации движений. Игра « Передал – садись». Игра «Свечи».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 xml:space="preserve">Развитие глазомера и чувства расстояния. Передача мяча. Метание мяча 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Игра «Охотники и утки». Игра «Сбей мяч»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Укрепление основных мышечных групп; мышц рук и плечевого пояса. Игра «Рак пятится назад». Игра «Скорый поезд».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 xml:space="preserve">Обучение бросанию, метанию и ловле мяча в игре. 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Броски и ловля мяча. Игра «Кто самый меткий». Игра «Не упусти мяч».</w:t>
      </w:r>
    </w:p>
    <w:p w:rsidR="00B3285C" w:rsidRPr="001066D1" w:rsidRDefault="00B3285C" w:rsidP="00B3285C">
      <w:pPr>
        <w:suppressAutoHyphens/>
        <w:jc w:val="center"/>
        <w:rPr>
          <w:rFonts w:eastAsia="Calibri"/>
          <w:b/>
          <w:lang w:eastAsia="ar-SA"/>
        </w:rPr>
      </w:pPr>
      <w:r w:rsidRPr="001066D1">
        <w:rPr>
          <w:rFonts w:eastAsia="Calibri"/>
          <w:b/>
          <w:lang w:eastAsia="ar-SA"/>
        </w:rPr>
        <w:t>Игры малой подвижности (5 часов)</w:t>
      </w:r>
    </w:p>
    <w:p w:rsidR="00B3285C" w:rsidRDefault="00B3285C" w:rsidP="00B3285C">
      <w:pPr>
        <w:suppressAutoHyphens/>
        <w:jc w:val="center"/>
        <w:rPr>
          <w:rFonts w:eastAsia="Calibri"/>
          <w:lang w:eastAsia="ar-SA"/>
        </w:rPr>
      </w:pPr>
      <w:r w:rsidRPr="00A97548">
        <w:rPr>
          <w:rFonts w:eastAsia="Calibri"/>
          <w:b/>
          <w:i/>
          <w:lang w:eastAsia="ar-SA"/>
        </w:rPr>
        <w:t>Теория</w:t>
      </w:r>
      <w:r w:rsidRPr="00A97548">
        <w:rPr>
          <w:rFonts w:eastAsia="Calibri"/>
          <w:b/>
          <w:lang w:eastAsia="ar-SA"/>
        </w:rPr>
        <w:t>.</w:t>
      </w:r>
    </w:p>
    <w:p w:rsidR="00B3285C" w:rsidRPr="001066D1" w:rsidRDefault="00B3285C" w:rsidP="00B3285C">
      <w:pPr>
        <w:suppressAutoHyphens/>
        <w:rPr>
          <w:rFonts w:eastAsia="Calibri"/>
          <w:lang w:eastAsia="ar-SA"/>
        </w:rPr>
      </w:pPr>
      <w:r w:rsidRPr="001066D1">
        <w:rPr>
          <w:rFonts w:eastAsia="Calibri"/>
          <w:lang w:eastAsia="ar-SA"/>
        </w:rPr>
        <w:t>Правила по технике безопасности при проведении игры малой подвижности.</w:t>
      </w:r>
    </w:p>
    <w:p w:rsidR="00B3285C" w:rsidRPr="00A97548" w:rsidRDefault="00B3285C" w:rsidP="00B3285C">
      <w:pPr>
        <w:suppressAutoHyphens/>
        <w:jc w:val="center"/>
        <w:rPr>
          <w:rFonts w:eastAsia="Calibri"/>
          <w:b/>
          <w:i/>
          <w:lang w:eastAsia="ar-SA"/>
        </w:rPr>
      </w:pPr>
      <w:r w:rsidRPr="00A97548">
        <w:rPr>
          <w:rFonts w:eastAsia="Calibri"/>
          <w:b/>
          <w:i/>
          <w:lang w:eastAsia="ar-SA"/>
        </w:rPr>
        <w:t>Практические занятия: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Комплекс специальных упражнений «Ровная спина». Игра «Змейка». Игра «Карлики  и великаны».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Комплекс упражнений с мешочками. Игра «Кошка и мышка». Игра «Ручеек».</w:t>
      </w:r>
    </w:p>
    <w:p w:rsidR="00B3285C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 xml:space="preserve">Упражнения для исправления нарушений осанки и плоскостопия. Игра «Стрекозы». 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Игра «Чемпионы скакалки».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Гимнастические построения, размыкания, фигурная маршировка.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Игра «Построение в шеренгу». Игра «На новое место». Игра «Лабиринт». Игра «Что изменилось?»</w:t>
      </w:r>
    </w:p>
    <w:p w:rsidR="00B3285C" w:rsidRPr="001066D1" w:rsidRDefault="00B3285C" w:rsidP="00B3285C">
      <w:pPr>
        <w:suppressAutoHyphens/>
        <w:jc w:val="center"/>
        <w:rPr>
          <w:rFonts w:eastAsia="Calibri"/>
          <w:b/>
          <w:lang w:eastAsia="ar-SA"/>
        </w:rPr>
      </w:pPr>
      <w:r w:rsidRPr="001066D1">
        <w:rPr>
          <w:rFonts w:eastAsia="Calibri"/>
          <w:b/>
          <w:lang w:eastAsia="ar-SA"/>
        </w:rPr>
        <w:t>Зимние забавы (4 часов)</w:t>
      </w:r>
    </w:p>
    <w:p w:rsidR="00B3285C" w:rsidRDefault="00B3285C" w:rsidP="00B3285C">
      <w:pPr>
        <w:suppressAutoHyphens/>
        <w:jc w:val="center"/>
        <w:rPr>
          <w:rFonts w:eastAsia="Calibri"/>
          <w:lang w:eastAsia="ar-SA"/>
        </w:rPr>
      </w:pPr>
      <w:r w:rsidRPr="00A97548">
        <w:rPr>
          <w:rFonts w:eastAsia="Calibri"/>
          <w:b/>
          <w:i/>
          <w:lang w:eastAsia="ar-SA"/>
        </w:rPr>
        <w:lastRenderedPageBreak/>
        <w:t>Теория</w:t>
      </w:r>
      <w:r w:rsidRPr="00A97548">
        <w:rPr>
          <w:rFonts w:eastAsia="Calibri"/>
          <w:b/>
          <w:lang w:eastAsia="ar-SA"/>
        </w:rPr>
        <w:t>.</w:t>
      </w:r>
    </w:p>
    <w:p w:rsidR="00B3285C" w:rsidRPr="001066D1" w:rsidRDefault="00B3285C" w:rsidP="00B3285C">
      <w:pPr>
        <w:suppressAutoHyphens/>
        <w:rPr>
          <w:rFonts w:eastAsia="Calibri"/>
          <w:lang w:eastAsia="ar-SA"/>
        </w:rPr>
      </w:pPr>
      <w:r w:rsidRPr="001066D1">
        <w:rPr>
          <w:rFonts w:eastAsia="Calibri"/>
          <w:lang w:eastAsia="ar-SA"/>
        </w:rPr>
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</w:r>
    </w:p>
    <w:p w:rsidR="00B3285C" w:rsidRPr="00A97548" w:rsidRDefault="00B3285C" w:rsidP="00B3285C">
      <w:pPr>
        <w:suppressAutoHyphens/>
        <w:jc w:val="center"/>
        <w:rPr>
          <w:rFonts w:eastAsia="Calibri"/>
          <w:b/>
          <w:i/>
          <w:lang w:eastAsia="ar-SA"/>
        </w:rPr>
      </w:pPr>
      <w:r w:rsidRPr="00A97548">
        <w:rPr>
          <w:rFonts w:eastAsia="Calibri"/>
          <w:b/>
          <w:i/>
          <w:lang w:eastAsia="ar-SA"/>
        </w:rPr>
        <w:t>Практические занятия: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Игра «Лепим снежную бабу».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Игра «Лепим сказочных героев».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 xml:space="preserve">Игра «Санные поезда».  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 xml:space="preserve">Игра «На одной лыже». 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Игра «Езда на перекладных»</w:t>
      </w:r>
    </w:p>
    <w:p w:rsidR="00B3285C" w:rsidRPr="001066D1" w:rsidRDefault="00B3285C" w:rsidP="00B3285C">
      <w:pPr>
        <w:suppressAutoHyphens/>
        <w:jc w:val="center"/>
        <w:rPr>
          <w:rFonts w:eastAsia="Calibri"/>
          <w:b/>
          <w:lang w:eastAsia="ar-SA"/>
        </w:rPr>
      </w:pPr>
      <w:r w:rsidRPr="001066D1">
        <w:rPr>
          <w:rFonts w:eastAsia="Calibri"/>
          <w:b/>
          <w:lang w:eastAsia="ar-SA"/>
        </w:rPr>
        <w:t>Эстафеты (5 часов)</w:t>
      </w:r>
    </w:p>
    <w:p w:rsidR="00B3285C" w:rsidRPr="00A97548" w:rsidRDefault="00B3285C" w:rsidP="00B3285C">
      <w:pPr>
        <w:suppressAutoHyphens/>
        <w:jc w:val="center"/>
        <w:rPr>
          <w:rFonts w:eastAsia="Calibri"/>
          <w:b/>
          <w:lang w:eastAsia="ar-SA"/>
        </w:rPr>
      </w:pPr>
      <w:r w:rsidRPr="00A97548">
        <w:rPr>
          <w:rFonts w:eastAsia="Calibri"/>
          <w:b/>
          <w:i/>
          <w:lang w:eastAsia="ar-SA"/>
        </w:rPr>
        <w:t>Теория.</w:t>
      </w:r>
    </w:p>
    <w:p w:rsidR="00B3285C" w:rsidRPr="001066D1" w:rsidRDefault="00B3285C" w:rsidP="00B3285C">
      <w:pPr>
        <w:suppressAutoHyphens/>
        <w:rPr>
          <w:rFonts w:eastAsia="Calibri"/>
          <w:lang w:eastAsia="ar-SA"/>
        </w:rPr>
      </w:pPr>
      <w:r w:rsidRPr="001066D1">
        <w:rPr>
          <w:rFonts w:eastAsia="Calibri"/>
          <w:lang w:eastAsia="ar-SA"/>
        </w:rPr>
        <w:t>Правила безопасного  поведения при проведении эстафет</w:t>
      </w:r>
    </w:p>
    <w:p w:rsidR="00B3285C" w:rsidRPr="001066D1" w:rsidRDefault="00B3285C" w:rsidP="00B3285C">
      <w:pPr>
        <w:suppressAutoHyphens/>
        <w:rPr>
          <w:rFonts w:eastAsia="Calibri"/>
          <w:lang w:eastAsia="ar-SA"/>
        </w:rPr>
      </w:pPr>
      <w:r w:rsidRPr="001066D1">
        <w:rPr>
          <w:rFonts w:eastAsia="Calibri"/>
          <w:lang w:eastAsia="ar-SA"/>
        </w:rPr>
        <w:t>Способы деления на команды. Считалки</w:t>
      </w:r>
    </w:p>
    <w:p w:rsidR="00B3285C" w:rsidRPr="00A97548" w:rsidRDefault="00B3285C" w:rsidP="00B3285C">
      <w:pPr>
        <w:suppressAutoHyphens/>
        <w:jc w:val="center"/>
        <w:rPr>
          <w:rFonts w:eastAsia="Calibri"/>
          <w:b/>
          <w:i/>
          <w:lang w:eastAsia="ar-SA"/>
        </w:rPr>
      </w:pPr>
      <w:r w:rsidRPr="00A97548">
        <w:rPr>
          <w:rFonts w:eastAsia="Calibri"/>
          <w:b/>
          <w:i/>
          <w:lang w:eastAsia="ar-SA"/>
        </w:rPr>
        <w:t>Практические занятия: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Веселые старты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 xml:space="preserve">Эстафеты «Бег по кочкам», «Бег сороконожек». 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Эстафеты «Рак пятится назад», «Скорый поезд».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 xml:space="preserve">Эстафеты  «Чемпионы скакалки», «Вьюны». 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Эстафеты «Стрекозы», «На новое место».</w:t>
      </w:r>
    </w:p>
    <w:p w:rsidR="00B3285C" w:rsidRPr="001066D1" w:rsidRDefault="00B3285C" w:rsidP="00B3285C">
      <w:pPr>
        <w:jc w:val="center"/>
        <w:rPr>
          <w:rFonts w:eastAsia="Calibri"/>
          <w:b/>
          <w:lang w:eastAsia="ar-SA"/>
        </w:rPr>
      </w:pPr>
      <w:r w:rsidRPr="001066D1">
        <w:rPr>
          <w:rFonts w:eastAsia="Calibri"/>
          <w:b/>
          <w:lang w:eastAsia="ar-SA"/>
        </w:rPr>
        <w:t>Народные игры (5 часов)</w:t>
      </w:r>
    </w:p>
    <w:p w:rsidR="00B3285C" w:rsidRPr="00A97548" w:rsidRDefault="00B3285C" w:rsidP="00B3285C">
      <w:pPr>
        <w:suppressAutoHyphens/>
        <w:jc w:val="center"/>
        <w:rPr>
          <w:rFonts w:eastAsia="Calibri"/>
          <w:b/>
          <w:lang w:eastAsia="ar-SA"/>
        </w:rPr>
      </w:pPr>
      <w:r w:rsidRPr="00A97548">
        <w:rPr>
          <w:rFonts w:eastAsia="Calibri"/>
          <w:b/>
          <w:i/>
          <w:lang w:eastAsia="ar-SA"/>
        </w:rPr>
        <w:t>Теория.</w:t>
      </w:r>
    </w:p>
    <w:p w:rsidR="00B3285C" w:rsidRPr="001066D1" w:rsidRDefault="00B3285C" w:rsidP="00B3285C">
      <w:pPr>
        <w:suppressAutoHyphens/>
        <w:jc w:val="both"/>
        <w:rPr>
          <w:rFonts w:eastAsia="Calibri"/>
          <w:lang w:eastAsia="ar-SA"/>
        </w:rPr>
      </w:pPr>
      <w:r w:rsidRPr="001066D1">
        <w:rPr>
          <w:rFonts w:eastAsia="Calibri"/>
          <w:lang w:eastAsia="ar-SA"/>
        </w:rPr>
        <w:t>История изучения и организации игр. Знаменитые собиратели и организаторы игр. Игровая терминология.</w:t>
      </w:r>
    </w:p>
    <w:p w:rsidR="00B3285C" w:rsidRPr="00A97548" w:rsidRDefault="00B3285C" w:rsidP="00B3285C">
      <w:pPr>
        <w:suppressAutoHyphens/>
        <w:jc w:val="center"/>
        <w:rPr>
          <w:rFonts w:eastAsia="Calibri"/>
          <w:b/>
          <w:i/>
          <w:lang w:eastAsia="ar-SA"/>
        </w:rPr>
      </w:pPr>
      <w:r w:rsidRPr="00A97548">
        <w:rPr>
          <w:rFonts w:eastAsia="Calibri"/>
          <w:b/>
          <w:i/>
          <w:lang w:eastAsia="ar-SA"/>
        </w:rPr>
        <w:t>Практические занятия: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Разучивание народных игр. Игра «Бегунок»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Разучивание народных игр. Игра «Верёвочка»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>Разучивание народных игр. Игра «Котел»</w:t>
      </w:r>
    </w:p>
    <w:p w:rsidR="00B3285C" w:rsidRPr="00A97548" w:rsidRDefault="00B3285C" w:rsidP="00B3285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97548">
        <w:rPr>
          <w:rFonts w:ascii="Times New Roman" w:hAnsi="Times New Roman" w:cs="Times New Roman"/>
          <w:sz w:val="24"/>
          <w:szCs w:val="24"/>
        </w:rPr>
        <w:t xml:space="preserve">Разучивание народных игр. Игра </w:t>
      </w:r>
      <w:r w:rsidRPr="00A97548">
        <w:rPr>
          <w:rFonts w:ascii="Times New Roman" w:hAnsi="Times New Roman" w:cs="Times New Roman"/>
          <w:bCs/>
          <w:sz w:val="24"/>
          <w:szCs w:val="24"/>
        </w:rPr>
        <w:t>"Дедушка - сапожник".</w:t>
      </w:r>
    </w:p>
    <w:p w:rsidR="00B3285C" w:rsidRDefault="00B3285C" w:rsidP="00B3285C">
      <w:pPr>
        <w:suppressAutoHyphens/>
        <w:jc w:val="center"/>
        <w:rPr>
          <w:rFonts w:eastAsia="Calibri"/>
          <w:b/>
          <w:color w:val="FF0000"/>
          <w:lang w:eastAsia="ar-SA"/>
        </w:rPr>
      </w:pPr>
      <w:r>
        <w:rPr>
          <w:b/>
        </w:rPr>
        <w:br/>
      </w: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Default="00B7370F" w:rsidP="00B7370F">
      <w:pPr>
        <w:suppressAutoHyphens/>
        <w:jc w:val="center"/>
        <w:rPr>
          <w:rFonts w:eastAsia="Calibri"/>
          <w:b/>
          <w:lang w:eastAsia="ar-SA"/>
        </w:rPr>
      </w:pPr>
    </w:p>
    <w:p w:rsidR="00B7370F" w:rsidRPr="001066D1" w:rsidRDefault="00B7370F" w:rsidP="00B7370F">
      <w:pPr>
        <w:suppressAutoHyphens/>
        <w:jc w:val="center"/>
        <w:rPr>
          <w:rFonts w:eastAsia="Calibri"/>
          <w:b/>
          <w:i/>
          <w:lang w:eastAsia="ar-SA"/>
        </w:rPr>
      </w:pPr>
      <w:r w:rsidRPr="001449D2">
        <w:rPr>
          <w:rFonts w:eastAsia="Calibri"/>
          <w:b/>
          <w:lang w:eastAsia="ar-SA"/>
        </w:rPr>
        <w:lastRenderedPageBreak/>
        <w:t xml:space="preserve">4. </w:t>
      </w:r>
      <w:r w:rsidRPr="001066D1">
        <w:rPr>
          <w:rFonts w:eastAsia="Calibri"/>
          <w:b/>
          <w:lang w:eastAsia="ar-SA"/>
        </w:rPr>
        <w:t>Календарно-тематическое планирование</w:t>
      </w:r>
    </w:p>
    <w:p w:rsidR="00B7370F" w:rsidRPr="001066D1" w:rsidRDefault="00B7370F" w:rsidP="00B7370F">
      <w:pPr>
        <w:suppressAutoHyphens/>
        <w:jc w:val="center"/>
        <w:rPr>
          <w:rFonts w:eastAsia="Calibri"/>
          <w:b/>
          <w:i/>
          <w:lang w:eastAsia="ar-SA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947"/>
        <w:gridCol w:w="992"/>
        <w:gridCol w:w="1134"/>
        <w:gridCol w:w="1134"/>
      </w:tblGrid>
      <w:tr w:rsidR="00B7370F" w:rsidRPr="001449D2" w:rsidTr="009121B2">
        <w:trPr>
          <w:trHeight w:val="51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1449D2">
              <w:rPr>
                <w:rFonts w:eastAsia="Calibri"/>
                <w:b/>
                <w:lang w:eastAsia="ar-SA"/>
              </w:rPr>
              <w:t>№</w:t>
            </w:r>
          </w:p>
          <w:p w:rsidR="00B7370F" w:rsidRPr="001449D2" w:rsidRDefault="00B7370F" w:rsidP="009121B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proofErr w:type="gramStart"/>
            <w:r w:rsidRPr="001449D2">
              <w:rPr>
                <w:rFonts w:eastAsia="Calibri"/>
                <w:b/>
                <w:lang w:eastAsia="ar-SA"/>
              </w:rPr>
              <w:t>п</w:t>
            </w:r>
            <w:proofErr w:type="gramEnd"/>
            <w:r w:rsidRPr="001449D2">
              <w:rPr>
                <w:rFonts w:eastAsia="Calibri"/>
                <w:b/>
                <w:lang w:eastAsia="ar-SA"/>
              </w:rPr>
              <w:t>/п</w:t>
            </w:r>
          </w:p>
          <w:p w:rsidR="00B7370F" w:rsidRPr="001066D1" w:rsidRDefault="00B7370F" w:rsidP="009121B2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70F" w:rsidRDefault="00B7370F" w:rsidP="009121B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066D1">
              <w:rPr>
                <w:rFonts w:eastAsia="Calibri"/>
                <w:b/>
                <w:lang w:eastAsia="ar-SA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1066D1">
              <w:rPr>
                <w:rFonts w:eastAsia="Calibri"/>
                <w:b/>
                <w:lang w:eastAsia="ar-SA"/>
              </w:rPr>
              <w:t>Кол-во</w:t>
            </w:r>
          </w:p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066D1">
              <w:rPr>
                <w:rFonts w:eastAsia="Calibri"/>
                <w:b/>
                <w:lang w:eastAsia="ar-SA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1449D2">
              <w:rPr>
                <w:b/>
              </w:rPr>
              <w:t>Дата проведения</w:t>
            </w:r>
          </w:p>
        </w:tc>
      </w:tr>
      <w:tr w:rsidR="00B7370F" w:rsidRPr="001449D2" w:rsidTr="009121B2">
        <w:trPr>
          <w:trHeight w:val="315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6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jc w:val="center"/>
              <w:rPr>
                <w:b/>
              </w:rPr>
            </w:pPr>
            <w:r w:rsidRPr="001449D2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jc w:val="center"/>
              <w:rPr>
                <w:b/>
              </w:rPr>
            </w:pPr>
            <w:r w:rsidRPr="001449D2">
              <w:rPr>
                <w:b/>
              </w:rPr>
              <w:t>факт</w:t>
            </w: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 xml:space="preserve">Правила безопасного поведения при проведении </w:t>
            </w:r>
          </w:p>
          <w:p w:rsidR="00B7370F" w:rsidRPr="001066D1" w:rsidRDefault="00B7370F" w:rsidP="009121B2">
            <w:pPr>
              <w:suppressAutoHyphens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игр с бегом. Техника бега с ускорением, техника равномерного бега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Комплекс ОРУ на месте. Комплекс ОРУ с рифмованными строчками. Игра «Совушка». Игра «Вороны  и воробьи»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jc w:val="both"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Комплекс ОРУ в движении. Игра «К своим флажкам». Игра «День и ночь».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Комплекс ОРУ в колонне по одному в движении. Игра «Вызов номеров» Игра «Пустое место». Упражнения с предметами.  Ирга «Невод». Игра «Колесо»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Комплекс ОРУ на месте. Игра «Два мороза». Игра «Воробьи-попрыгунчики».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Правила по технике безопасности при проведении игр с прыжками.</w:t>
            </w:r>
          </w:p>
          <w:p w:rsidR="00B7370F" w:rsidRPr="001066D1" w:rsidRDefault="00B7370F" w:rsidP="009121B2">
            <w:pPr>
              <w:suppressAutoHyphens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Профилактика детского травматизма. Развитие координации движений в прыжках со скакалкой</w:t>
            </w:r>
          </w:p>
          <w:p w:rsidR="00B7370F" w:rsidRPr="001066D1" w:rsidRDefault="00B7370F" w:rsidP="009121B2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Комплекс ОРУ.  Игра «Салки на одной ноге». Игра « Воробушки».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Комплекс упражнений с длинной скакалкой. Игра «Удочка». Игра «Кто выше»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Комплекс ОРУ с мячами. Игра «Прыжки в приседе». Игра «Пингвины с мячом».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jc w:val="both"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Комплекс ОРУ с короткой скакалкой. Игра «Поймай лягушку». Игра «Прыжки с поворотом»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1066D1">
              <w:rPr>
                <w:rFonts w:eastAsia="Calibri"/>
                <w:lang w:eastAsia="ar-SA"/>
              </w:rPr>
              <w:t xml:space="preserve">Правила безопасного поведения   при  с играх  мячом.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Совершенствование координации движений. Игра « Передал – садись». Игра «Свечи».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jc w:val="both"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Развитие глазомера и чувства расстояния. Передача мяча. Метание мяча Игра «Охотники и утки». Игра «Сбей мяч»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Укрепление основных мышечных групп; мышц рук и плечевого пояса. Игра «Рак пятится назад». Игра «Скорый поезд».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Броски и ловля мяча. Игра «Кто самый меткий». Игра «Не упусти мяч».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 xml:space="preserve">Правила по технике безопасности при проведении игры малой </w:t>
            </w:r>
          </w:p>
          <w:p w:rsidR="00B7370F" w:rsidRPr="001066D1" w:rsidRDefault="00B7370F" w:rsidP="009121B2">
            <w:pPr>
              <w:suppressAutoHyphens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подвижности.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jc w:val="both"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Комплекс специальных упражнений «Ровная спина». Игра «Змейка». Игра «Карлики  и великаны».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jc w:val="both"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Комплекс упражнений с мешочками. Игра «Кошка и мышка». Игра «Ручеек».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Упражнения для исправления нарушений осанки и плоскостопия. Игра «Стрекозы». Игра «Чемпионы скакалки».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jc w:val="both"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Гимнастические построения, размыкания, фигурная маршировка.</w:t>
            </w:r>
          </w:p>
          <w:p w:rsidR="00B7370F" w:rsidRPr="001066D1" w:rsidRDefault="00B7370F" w:rsidP="009121B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lastRenderedPageBreak/>
              <w:t>Игра «Построение в шеренгу». Игра «На новое место». Игра «Лабиринт». Игра «Что изменилось?»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Игра «Лепим снежную бабу». Игра «Лепим сказочных героев».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 xml:space="preserve">Игра «Санные поезда».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Игра «На одной лыже». Игра «Езда на перекладных»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Правила безопасного  поведения при проведении эстафет</w:t>
            </w:r>
          </w:p>
          <w:p w:rsidR="00B7370F" w:rsidRPr="001066D1" w:rsidRDefault="00B7370F" w:rsidP="009121B2">
            <w:pPr>
              <w:suppressAutoHyphens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Способы деления на команды. Считалки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jc w:val="both"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 xml:space="preserve">Веселые старты Эстафеты «Бег по кочкам», «Бег сороконожек».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jc w:val="both"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Эстафеты «Рак пятится назад», «Скорый поезд».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 xml:space="preserve">Эстафеты  «Чемпионы скакалки», «Вьюны».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Эстафеты «Стрекозы», «На новое место».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jc w:val="both"/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Разучивание народных игр. Игра «Бегунок»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Разучивание народных игр. Игра «Верёвочка»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>Разучивание народных игр. Игра «Котел»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B7370F" w:rsidRPr="001449D2" w:rsidTr="009121B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B7370F">
            <w:pPr>
              <w:numPr>
                <w:ilvl w:val="0"/>
                <w:numId w:val="4"/>
              </w:numPr>
              <w:suppressAutoHyphens/>
              <w:spacing w:before="240" w:after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rPr>
                <w:rFonts w:eastAsia="Calibri"/>
                <w:b/>
                <w:lang w:eastAsia="ar-SA"/>
              </w:rPr>
            </w:pPr>
            <w:r w:rsidRPr="001066D1">
              <w:rPr>
                <w:rFonts w:eastAsia="Calibri"/>
                <w:lang w:eastAsia="ar-SA"/>
              </w:rPr>
              <w:t xml:space="preserve">Разучивание народных игр. Игра </w:t>
            </w:r>
            <w:r w:rsidRPr="001449D2">
              <w:rPr>
                <w:rFonts w:eastAsia="Calibri"/>
                <w:bCs/>
                <w:lang w:eastAsia="ar-SA"/>
              </w:rPr>
              <w:t>"Дедушка - сапожник".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F" w:rsidRPr="001066D1" w:rsidRDefault="00B7370F" w:rsidP="009121B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1066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0F" w:rsidRPr="001449D2" w:rsidRDefault="00B7370F" w:rsidP="009121B2">
            <w:pPr>
              <w:suppressAutoHyphens/>
              <w:rPr>
                <w:rFonts w:eastAsia="Calibri"/>
                <w:lang w:eastAsia="en-US"/>
              </w:rPr>
            </w:pPr>
          </w:p>
        </w:tc>
      </w:tr>
    </w:tbl>
    <w:p w:rsidR="00B3285C" w:rsidRDefault="00B3285C" w:rsidP="00B3285C">
      <w:pPr>
        <w:suppressAutoHyphens/>
        <w:jc w:val="center"/>
        <w:rPr>
          <w:rFonts w:eastAsia="Calibri"/>
          <w:b/>
          <w:color w:val="FF0000"/>
          <w:lang w:eastAsia="ar-SA"/>
        </w:rPr>
      </w:pPr>
    </w:p>
    <w:sectPr w:rsidR="00B3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A29"/>
    <w:multiLevelType w:val="hybridMultilevel"/>
    <w:tmpl w:val="7A92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10B0"/>
    <w:multiLevelType w:val="hybridMultilevel"/>
    <w:tmpl w:val="E430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6205"/>
    <w:multiLevelType w:val="hybridMultilevel"/>
    <w:tmpl w:val="2920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62DC"/>
    <w:multiLevelType w:val="hybridMultilevel"/>
    <w:tmpl w:val="1C9E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35"/>
    <w:rsid w:val="00072D1C"/>
    <w:rsid w:val="00291EA5"/>
    <w:rsid w:val="005163C6"/>
    <w:rsid w:val="0060068C"/>
    <w:rsid w:val="00601AA9"/>
    <w:rsid w:val="00711BBD"/>
    <w:rsid w:val="009656A8"/>
    <w:rsid w:val="00B3285C"/>
    <w:rsid w:val="00B7370F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3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F133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52">
    <w:name w:val="c52"/>
    <w:basedOn w:val="a"/>
    <w:rsid w:val="00FF1335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B3285C"/>
    <w:rPr>
      <w:rFonts w:ascii="Calibri" w:eastAsia="Calibri" w:hAnsi="Calibri" w:cs="Calibri"/>
      <w:lang w:eastAsia="ar-SA"/>
    </w:rPr>
  </w:style>
  <w:style w:type="paragraph" w:styleId="a5">
    <w:name w:val="No Spacing"/>
    <w:link w:val="a4"/>
    <w:uiPriority w:val="1"/>
    <w:qFormat/>
    <w:rsid w:val="00B328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link w:val="NoSpacingChar"/>
    <w:rsid w:val="00072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072D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3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F133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52">
    <w:name w:val="c52"/>
    <w:basedOn w:val="a"/>
    <w:rsid w:val="00FF1335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B3285C"/>
    <w:rPr>
      <w:rFonts w:ascii="Calibri" w:eastAsia="Calibri" w:hAnsi="Calibri" w:cs="Calibri"/>
      <w:lang w:eastAsia="ar-SA"/>
    </w:rPr>
  </w:style>
  <w:style w:type="paragraph" w:styleId="a5">
    <w:name w:val="No Spacing"/>
    <w:link w:val="a4"/>
    <w:uiPriority w:val="1"/>
    <w:qFormat/>
    <w:rsid w:val="00B328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link w:val="NoSpacingChar"/>
    <w:rsid w:val="00072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072D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2019-10-21T18:53:00Z</dcterms:created>
  <dcterms:modified xsi:type="dcterms:W3CDTF">2020-09-04T09:05:00Z</dcterms:modified>
</cp:coreProperties>
</file>