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B5" w:rsidRPr="006752B5" w:rsidRDefault="006752B5" w:rsidP="00EB4D4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Система выявления, поддержки и развития способностей и талантов </w:t>
      </w:r>
      <w:r w:rsid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 xml:space="preserve">                                            </w:t>
      </w:r>
      <w:r w:rsidRPr="006752B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 детей и молодежи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</w:t>
      </w:r>
      <w:proofErr w:type="gramStart"/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:</w:t>
      </w:r>
      <w:proofErr w:type="gramEnd"/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муниципальной эффективной системы работы   по выявлению, поддержке и развитию талантов у детей и молодежи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6752B5" w:rsidRPr="006752B5" w:rsidRDefault="006752B5" w:rsidP="0067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поддержка и развитие способностей и талантов у детей и молодежи</w:t>
      </w:r>
    </w:p>
    <w:p w:rsidR="006752B5" w:rsidRPr="006752B5" w:rsidRDefault="006752B5" w:rsidP="0067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поддержке и развитию способностей и талантов </w:t>
      </w: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</w:p>
    <w:p w:rsidR="006752B5" w:rsidRPr="006752B5" w:rsidRDefault="006752B5" w:rsidP="0067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охвата </w:t>
      </w: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дополнительным образованием</w:t>
      </w:r>
    </w:p>
    <w:p w:rsidR="006752B5" w:rsidRPr="006752B5" w:rsidRDefault="006752B5" w:rsidP="0067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Индивидуализация обучения</w:t>
      </w:r>
    </w:p>
    <w:p w:rsidR="006752B5" w:rsidRPr="006752B5" w:rsidRDefault="006752B5" w:rsidP="0067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профессиональных компетенций педагогических работников в области выявления, поддержки и развития способностей и талантов у детей и молодежи</w:t>
      </w:r>
    </w:p>
    <w:p w:rsidR="006752B5" w:rsidRPr="006752B5" w:rsidRDefault="006752B5" w:rsidP="0067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психолого-педагогического сопровождения способных и талантливых детей и молодежи</w:t>
      </w:r>
    </w:p>
    <w:p w:rsidR="006752B5" w:rsidRPr="006752B5" w:rsidRDefault="006752B5" w:rsidP="006752B5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Осуществление межмуниципального, сетевого взаимодействия по вопросам выявления, поддержки и развития способностей и талантов у детей и молодежи, в том числе с профессиональными образовательными организациями и </w:t>
      </w:r>
      <w:proofErr w:type="spell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обрзовательными</w:t>
      </w:r>
      <w:proofErr w:type="spell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высшего образования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Используемые методы сбора информации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зависимости от используемых инструментов (методов) сбора полевой (первичной) информации исследования можно разделить </w:t>
      </w: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752B5" w:rsidRPr="006752B5" w:rsidRDefault="006752B5" w:rsidP="00675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количественные;</w:t>
      </w:r>
    </w:p>
    <w:p w:rsidR="006752B5" w:rsidRPr="006752B5" w:rsidRDefault="006752B5" w:rsidP="006752B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качественные.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социологические методы сбора информации: </w:t>
      </w: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тестирование; анкетирование, опрос, интервьюирование, наблюдение; беседа; метод педагогического эксперимента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gram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позволяют быстро получить интересующую информацию, причем в предлагаемые методики может быть заложена информация, интересующая именно, в расчете на заинтересованное, ответственное отношение </w:t>
      </w: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опрашиваемых</w:t>
      </w:r>
      <w:proofErr w:type="gram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Возможно использование метода </w:t>
      </w: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школьной документации,</w:t>
      </w: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которой отражается количественная и качественная характеристика учебно-воспитательного процесса. </w:t>
      </w: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учебно-педагогической документации школы относятся: алфавитная книга записи учащихся, личные дела учащихся, классные журналы, журналы факультативных занятий, журналы групп продленного дня, книги учета выдачи аттестатов об образовании, книга учета выдачи золотых и серебряных медалей, книга протоколов заседаний совета школы и педагогического совета, книга приказов по школе, книга учета педагогических работников, журнал учета пропусков и замещения уроков и др.</w:t>
      </w:r>
      <w:proofErr w:type="gramEnd"/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Методы обработки информации</w:t>
      </w:r>
    </w:p>
    <w:p w:rsidR="006752B5" w:rsidRPr="006752B5" w:rsidRDefault="006752B5" w:rsidP="0067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традиционный (классический) анализ документов — метод анализа сути материала с конкретной точки зрения,</w:t>
      </w:r>
    </w:p>
    <w:p w:rsidR="006752B5" w:rsidRPr="006752B5" w:rsidRDefault="006752B5" w:rsidP="0067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информативно-целевой анализ — метод анализа информативности материалов,</w:t>
      </w:r>
    </w:p>
    <w:p w:rsidR="006752B5" w:rsidRPr="006752B5" w:rsidRDefault="006752B5" w:rsidP="006752B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контент-анализ документов — метод анализа определенных смысловых категорий в содержании материалов.</w:t>
      </w:r>
    </w:p>
    <w:p w:rsid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Мониторинг проводится по следующим  показателям:</w:t>
      </w:r>
    </w:p>
    <w:p w:rsidR="006752B5" w:rsidRPr="006752B5" w:rsidRDefault="006752B5" w:rsidP="006752B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поддержка и развитие способностей и талантов у детей и молодежи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2B5" w:rsidRPr="006752B5" w:rsidRDefault="006752B5" w:rsidP="006752B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Выявление, поддержке и развитию способностей и талантов </w:t>
      </w: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с ОВЗ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2B5" w:rsidRPr="006752B5" w:rsidRDefault="006752B5" w:rsidP="006752B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участников этапов Всероссийской олимпиады школьников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2B5" w:rsidRPr="006752B5" w:rsidRDefault="006752B5" w:rsidP="006752B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 иных форм развития образовательных достижений школьников (за исключением Всероссийской олимпиады школьников)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52B5" w:rsidRDefault="006752B5" w:rsidP="006752B5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дополнительным образованием</w:t>
      </w:r>
      <w:proofErr w:type="gramStart"/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.</w:t>
      </w:r>
      <w:proofErr w:type="gramEnd"/>
    </w:p>
    <w:p w:rsidR="00EB4D44" w:rsidRDefault="006752B5" w:rsidP="00EB4D44">
      <w:pPr>
        <w:pStyle w:val="a6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Учет </w:t>
      </w:r>
      <w:proofErr w:type="gramStart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675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индивидуальным учебным планам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B4D44" w:rsidRDefault="00EB4D44" w:rsidP="00EB4D4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52B5" w:rsidRPr="006752B5" w:rsidRDefault="00EB4D44" w:rsidP="00EB4D44">
      <w:pPr>
        <w:pStyle w:val="a6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5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r w:rsidR="006752B5" w:rsidRPr="006752B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Меры и мероприятия</w:t>
      </w:r>
    </w:p>
    <w:p w:rsidR="006752B5" w:rsidRPr="006752B5" w:rsidRDefault="006752B5" w:rsidP="00EB4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6" w:history="1"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План мероприятий («дорожная карта») по повышению эффективности работы с одаренными детьми на 20</w:t>
        </w:r>
        <w:r w:rsidR="00EB4D44"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18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-202</w:t>
        </w:r>
        <w:r w:rsidR="00EB4D44"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1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годы</w:t>
        </w:r>
      </w:hyperlink>
      <w:r w:rsidR="00EB4D44" w:rsidRPr="00EB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</w:t>
      </w:r>
      <w:r w:rsidR="00EB4D44"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РРОО  </w:t>
      </w:r>
      <w:hyperlink r:id="rId7" w:history="1"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«О назначении </w:t>
        </w:r>
        <w:proofErr w:type="gram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ответственного</w:t>
        </w:r>
        <w:proofErr w:type="gram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за проведение </w:t>
        </w:r>
        <w:proofErr w:type="spell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ВсОШ</w:t>
        </w:r>
        <w:proofErr w:type="spell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  в 2020-2021 </w:t>
        </w:r>
        <w:proofErr w:type="spell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г.г</w:t>
        </w:r>
        <w:proofErr w:type="spell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</w:t>
        </w:r>
      </w:hyperlink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</w:t>
      </w:r>
      <w:r w:rsidR="00EB4D44"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РРОО</w:t>
      </w:r>
      <w:r w:rsidR="00EB4D44" w:rsidRPr="00EB4D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hyperlink r:id="rId8" w:history="1"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«Об утверждении порядка проведения муниципального этапа </w:t>
        </w:r>
        <w:proofErr w:type="spell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ВсОШ</w:t>
        </w:r>
        <w:proofErr w:type="spell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в 2020-2021 </w:t>
        </w:r>
        <w:proofErr w:type="spell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уч</w:t>
        </w:r>
        <w:proofErr w:type="gram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.г</w:t>
        </w:r>
        <w:proofErr w:type="gram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одах</w:t>
        </w:r>
        <w:proofErr w:type="spell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»</w:t>
        </w:r>
      </w:hyperlink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Управленческие решения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Приказ </w:t>
      </w:r>
      <w:r w:rsidR="00EB4D44"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РРОО  </w:t>
      </w:r>
      <w:hyperlink r:id="rId9" w:history="1"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«Об итогах проведения муниципального этапа  всероссийской олимпиады школьников по общеобразовательным предметам  в 20</w:t>
        </w:r>
        <w:r w:rsidR="00EB4D44"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20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-20</w:t>
        </w:r>
        <w:r w:rsidR="00EB4D44"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21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уч.г</w:t>
        </w:r>
        <w:proofErr w:type="spell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.»</w:t>
        </w:r>
      </w:hyperlink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B4D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eastAsia="ru-RU"/>
        </w:rPr>
        <w:t> Анализ эффективности управленческих решений</w:t>
      </w:r>
    </w:p>
    <w:p w:rsidR="006752B5" w:rsidRPr="006752B5" w:rsidRDefault="006752B5" w:rsidP="006752B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10" w:history="1"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Аналитическая с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равка об осуще</w:t>
        </w:r>
        <w:bookmarkStart w:id="0" w:name="_GoBack"/>
        <w:bookmarkEnd w:id="0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ствлении </w:t>
        </w:r>
        <w:proofErr w:type="gramStart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контроля за</w:t>
        </w:r>
        <w:proofErr w:type="gramEnd"/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 xml:space="preserve"> соблюдением объективности при проведении МЭ В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С</w:t>
        </w:r>
        <w:r w:rsidRPr="00EB4D4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ОШ</w:t>
        </w:r>
      </w:hyperlink>
    </w:p>
    <w:p w:rsidR="00B41275" w:rsidRDefault="00B41275"/>
    <w:sectPr w:rsidR="00B41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97FA0"/>
    <w:multiLevelType w:val="multilevel"/>
    <w:tmpl w:val="007C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E3B68"/>
    <w:multiLevelType w:val="hybridMultilevel"/>
    <w:tmpl w:val="FF3C37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667F42"/>
    <w:multiLevelType w:val="multilevel"/>
    <w:tmpl w:val="D0D4E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494957"/>
    <w:multiLevelType w:val="multilevel"/>
    <w:tmpl w:val="ADDE9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9AA"/>
    <w:rsid w:val="006752B5"/>
    <w:rsid w:val="00B41275"/>
    <w:rsid w:val="00EB4D44"/>
    <w:rsid w:val="00F8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2B5"/>
    <w:rPr>
      <w:b/>
      <w:bCs/>
    </w:rPr>
  </w:style>
  <w:style w:type="character" w:styleId="a5">
    <w:name w:val="Hyperlink"/>
    <w:basedOn w:val="a0"/>
    <w:uiPriority w:val="99"/>
    <w:semiHidden/>
    <w:unhideWhenUsed/>
    <w:rsid w:val="006752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52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752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752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675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52B5"/>
    <w:rPr>
      <w:b/>
      <w:bCs/>
    </w:rPr>
  </w:style>
  <w:style w:type="character" w:styleId="a5">
    <w:name w:val="Hyperlink"/>
    <w:basedOn w:val="a0"/>
    <w:uiPriority w:val="99"/>
    <w:semiHidden/>
    <w:unhideWhenUsed/>
    <w:rsid w:val="006752B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75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oakgosk.ru/wp-content/uploads/2021/06/&#1055;&#1088;&#1080;&#1082;&#1072;&#1079;-&#1054;&#1054;-&#1080;-&#1052;&#1055;-&#1040;&#1050;&#1043;&#1054;-&#1057;&#1050;-&#1087;&#1086;&#1088;&#1103;&#1076;&#1086;&#1082;-&#1087;&#1088;&#1086;&#1074;&#1077;&#1076;&#1077;&#1085;&#1080;&#1103;-&#1052;&#1069;-&#1042;&#1057;&#1054;&#1064;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oakgosk.ru/wp-content/uploads/2021/06/&#1055;&#1088;&#1080;&#1082;&#1072;&#1079;-&#1054;&#1054;-&#1080;-&#1052;&#1055;-&#1040;&#1050;&#1043;&#1054;-&#1057;&#1050;-&#1086;&#1090;&#1074;&#1090;&#1077;&#1090;&#1089;&#1090;&#1074;&#1077;&#1085;&#1085;&#1099;&#1081;-&#1079;&#1072;-&#1087;&#1088;&#1086;&#1074;&#1077;&#1076;&#1077;&#1085;&#1080;&#1077;-&#1052;&#1069;-&#1042;&#1057;&#1054;&#1064;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oakgosk.ru/wp-content/uploads/2021/06/&#1044;&#1086;&#1088;&#1086;&#1078;&#1085;&#1072;&#1103;-&#1082;&#1072;&#1088;&#1090;&#1072;-&#1086;&#1076;&#1072;&#1088;&#1077;&#1085;&#1085;&#1099;&#1077;-&#1076;&#1077;&#1090;&#1080;-2017-2020.docx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ooakgosk.ru/wp-content/uploads/2021/06/&#1040;&#1085;&#1072;&#1083;&#1080;&#1079;-&#1086;&#1073;&#1098;&#1077;&#1082;&#1090;&#1080;&#1074;&#1085;&#1086;&#1089;&#1090;&#1100;-&#1042;&#1057;&#1054;&#1064;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oakgosk.ru/wp-content/uploads/2021/06/&#1055;&#1088;&#1080;&#1082;&#1072;&#1079;-2018-2019-&#1052;&#1069;-&#1054;&#1073;&#1097;&#1080;&#1077;-&#1080;&#1090;&#1086;&#1075;&#1080;-533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Роо</dc:creator>
  <cp:keywords/>
  <dc:description/>
  <cp:lastModifiedBy>Роо</cp:lastModifiedBy>
  <cp:revision>2</cp:revision>
  <dcterms:created xsi:type="dcterms:W3CDTF">2021-07-15T06:20:00Z</dcterms:created>
  <dcterms:modified xsi:type="dcterms:W3CDTF">2021-07-15T07:06:00Z</dcterms:modified>
</cp:coreProperties>
</file>