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44" w:rsidRPr="00050BD3" w:rsidRDefault="00835944" w:rsidP="00835944">
      <w:pPr>
        <w:pStyle w:val="2"/>
        <w:rPr>
          <w:sz w:val="24"/>
          <w:szCs w:val="24"/>
        </w:rPr>
      </w:pPr>
      <w:r w:rsidRPr="00050BD3">
        <w:rPr>
          <w:sz w:val="24"/>
          <w:szCs w:val="24"/>
        </w:rPr>
        <w:t>Использование интерактивных методов обучения</w:t>
      </w:r>
    </w:p>
    <w:p w:rsidR="00835944" w:rsidRPr="00050BD3" w:rsidRDefault="00835944" w:rsidP="00835944">
      <w:pPr>
        <w:pStyle w:val="2"/>
        <w:rPr>
          <w:sz w:val="24"/>
          <w:szCs w:val="24"/>
        </w:rPr>
      </w:pPr>
      <w:r w:rsidRPr="00050BD3">
        <w:rPr>
          <w:sz w:val="24"/>
          <w:szCs w:val="24"/>
        </w:rPr>
        <w:t>на уроках русского языка и литературы</w:t>
      </w:r>
      <w:r w:rsidR="00F82FA4">
        <w:rPr>
          <w:sz w:val="24"/>
          <w:szCs w:val="24"/>
        </w:rPr>
        <w:t xml:space="preserve"> (из опыта работы) </w:t>
      </w:r>
      <w:bookmarkStart w:id="0" w:name="_GoBack"/>
      <w:bookmarkEnd w:id="0"/>
    </w:p>
    <w:p w:rsidR="00E21F33" w:rsidRPr="00050BD3" w:rsidRDefault="00E21F33" w:rsidP="00E21F33">
      <w:pPr>
        <w:pStyle w:val="2"/>
        <w:jc w:val="right"/>
        <w:rPr>
          <w:b w:val="0"/>
          <w:i/>
          <w:color w:val="000000"/>
          <w:sz w:val="24"/>
          <w:szCs w:val="24"/>
        </w:rPr>
      </w:pPr>
    </w:p>
    <w:p w:rsidR="00E21F33" w:rsidRPr="00050BD3" w:rsidRDefault="00E21F33" w:rsidP="00E21F33">
      <w:pPr>
        <w:pStyle w:val="2"/>
        <w:jc w:val="right"/>
        <w:rPr>
          <w:b w:val="0"/>
          <w:i/>
          <w:color w:val="000000"/>
          <w:sz w:val="24"/>
          <w:szCs w:val="24"/>
        </w:rPr>
      </w:pPr>
      <w:r w:rsidRPr="00050BD3">
        <w:rPr>
          <w:b w:val="0"/>
          <w:i/>
          <w:color w:val="000000"/>
          <w:sz w:val="24"/>
          <w:szCs w:val="24"/>
        </w:rPr>
        <w:t>Л. В. Мантрова</w:t>
      </w:r>
    </w:p>
    <w:p w:rsidR="00E21F33" w:rsidRPr="00050BD3" w:rsidRDefault="00E21F33" w:rsidP="00E21F33">
      <w:pPr>
        <w:pStyle w:val="2"/>
        <w:jc w:val="right"/>
        <w:rPr>
          <w:b w:val="0"/>
          <w:i/>
          <w:color w:val="000000"/>
          <w:sz w:val="24"/>
          <w:szCs w:val="24"/>
        </w:rPr>
      </w:pPr>
      <w:r w:rsidRPr="00050BD3">
        <w:rPr>
          <w:b w:val="0"/>
          <w:i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E21F33" w:rsidRPr="00050BD3" w:rsidRDefault="00E21F33" w:rsidP="00E21F33">
      <w:pPr>
        <w:pStyle w:val="2"/>
        <w:jc w:val="right"/>
        <w:rPr>
          <w:b w:val="0"/>
          <w:i/>
          <w:color w:val="000000"/>
          <w:sz w:val="24"/>
          <w:szCs w:val="24"/>
        </w:rPr>
      </w:pPr>
      <w:r w:rsidRPr="00050BD3">
        <w:rPr>
          <w:b w:val="0"/>
          <w:i/>
          <w:color w:val="000000"/>
          <w:sz w:val="24"/>
          <w:szCs w:val="24"/>
        </w:rPr>
        <w:t>«Киверичская средняя общеобразовательная школа»</w:t>
      </w:r>
    </w:p>
    <w:p w:rsidR="00E21F33" w:rsidRPr="00050BD3" w:rsidRDefault="00E21F33">
      <w:pPr>
        <w:rPr>
          <w:rFonts w:ascii="Times New Roman" w:hAnsi="Times New Roman" w:cs="Times New Roman"/>
          <w:sz w:val="24"/>
          <w:szCs w:val="24"/>
        </w:rPr>
      </w:pPr>
    </w:p>
    <w:p w:rsidR="008613E4" w:rsidRDefault="00286292" w:rsidP="00861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BD3">
        <w:rPr>
          <w:rFonts w:ascii="Times New Roman" w:hAnsi="Times New Roman" w:cs="Times New Roman"/>
          <w:sz w:val="24"/>
          <w:szCs w:val="24"/>
        </w:rPr>
        <w:t>Урок в условиях внедрения ФГОС основного общего образования – это урок, на котором необходимо использовать эффективные технологии, методы и формы работы, направленные на повышени</w:t>
      </w:r>
      <w:r w:rsidR="00FF3153" w:rsidRPr="00050BD3">
        <w:rPr>
          <w:rFonts w:ascii="Times New Roman" w:hAnsi="Times New Roman" w:cs="Times New Roman"/>
          <w:sz w:val="24"/>
          <w:szCs w:val="24"/>
        </w:rPr>
        <w:t xml:space="preserve">е качества обучения через активизацию и развитие мыслительных и творческих способностей обучающихся.  Современная педагогика выделяет несколько методов по степени осознанности и восприятия изучаемого материала: пассивные, активные и интерактивные. </w:t>
      </w:r>
      <w:r w:rsidR="006E52B3" w:rsidRPr="00050BD3">
        <w:rPr>
          <w:rFonts w:ascii="Times New Roman" w:hAnsi="Times New Roman" w:cs="Times New Roman"/>
          <w:sz w:val="24"/>
          <w:szCs w:val="24"/>
        </w:rPr>
        <w:t xml:space="preserve">Пассивная модель обучения характеризуется тем, что ученики </w:t>
      </w:r>
      <w:r w:rsidR="00983F13" w:rsidRPr="00050BD3">
        <w:rPr>
          <w:rFonts w:ascii="Times New Roman" w:hAnsi="Times New Roman" w:cs="Times New Roman"/>
          <w:sz w:val="24"/>
          <w:szCs w:val="24"/>
        </w:rPr>
        <w:t>выступают в роли «объекта» образовательного процесса, т.е. слушают и смотрят. Ведущая роль отводится учителю, передающему информацию в готовом виде.</w:t>
      </w:r>
      <w:r w:rsidR="00050BD3">
        <w:rPr>
          <w:rFonts w:ascii="Times New Roman" w:hAnsi="Times New Roman" w:cs="Times New Roman"/>
          <w:sz w:val="24"/>
          <w:szCs w:val="24"/>
        </w:rPr>
        <w:t xml:space="preserve"> </w:t>
      </w:r>
      <w:r w:rsidR="00983F13" w:rsidRPr="00050BD3">
        <w:rPr>
          <w:rFonts w:ascii="Times New Roman" w:hAnsi="Times New Roman" w:cs="Times New Roman"/>
          <w:sz w:val="24"/>
          <w:szCs w:val="24"/>
        </w:rPr>
        <w:t xml:space="preserve"> При активной модели ученики становятся «субъектом» обучения, вступают в диалог с учителем, выполняют творческие, самостоятельные работы. Особенностью активных методов является то, что они более продуктивны по степени усвоения учебной информации, направлены на развитие коммуникативных и творческих навыков. Однако в современной образовательной среде наиболее эффективны интерактивные методы, при которых ключевое взаимодействие — «</w:t>
      </w:r>
      <w:r w:rsidR="00050BD3" w:rsidRPr="00050BD3">
        <w:rPr>
          <w:rFonts w:ascii="Times New Roman" w:hAnsi="Times New Roman" w:cs="Times New Roman"/>
          <w:sz w:val="24"/>
          <w:szCs w:val="24"/>
        </w:rPr>
        <w:t>ученик ↔</w:t>
      </w:r>
      <w:r w:rsidR="00983F13" w:rsidRPr="00050BD3">
        <w:rPr>
          <w:rFonts w:ascii="Times New Roman" w:hAnsi="Times New Roman" w:cs="Times New Roman"/>
          <w:sz w:val="24"/>
          <w:szCs w:val="24"/>
        </w:rPr>
        <w:t xml:space="preserve"> </w:t>
      </w:r>
      <w:r w:rsidR="00050BD3" w:rsidRPr="00050BD3">
        <w:rPr>
          <w:rFonts w:ascii="Times New Roman" w:hAnsi="Times New Roman" w:cs="Times New Roman"/>
          <w:sz w:val="24"/>
          <w:szCs w:val="24"/>
        </w:rPr>
        <w:t>ученик</w:t>
      </w:r>
      <w:r w:rsidR="00983F13" w:rsidRPr="00050BD3">
        <w:rPr>
          <w:rFonts w:ascii="Times New Roman" w:hAnsi="Times New Roman" w:cs="Times New Roman"/>
          <w:sz w:val="24"/>
          <w:szCs w:val="24"/>
        </w:rPr>
        <w:t>», а не только «</w:t>
      </w:r>
      <w:r w:rsidR="00050BD3" w:rsidRPr="00050BD3">
        <w:rPr>
          <w:rFonts w:ascii="Times New Roman" w:hAnsi="Times New Roman" w:cs="Times New Roman"/>
          <w:sz w:val="24"/>
          <w:szCs w:val="24"/>
        </w:rPr>
        <w:t>учитель ↔</w:t>
      </w:r>
      <w:r w:rsidR="00983F13" w:rsidRPr="00050BD3">
        <w:rPr>
          <w:rFonts w:ascii="Times New Roman" w:hAnsi="Times New Roman" w:cs="Times New Roman"/>
          <w:sz w:val="24"/>
          <w:szCs w:val="24"/>
        </w:rPr>
        <w:t xml:space="preserve"> </w:t>
      </w:r>
      <w:r w:rsidR="00050BD3" w:rsidRPr="00050BD3">
        <w:rPr>
          <w:rFonts w:ascii="Times New Roman" w:hAnsi="Times New Roman" w:cs="Times New Roman"/>
          <w:sz w:val="24"/>
          <w:szCs w:val="24"/>
        </w:rPr>
        <w:t>ученик</w:t>
      </w:r>
      <w:r w:rsidR="00983F13" w:rsidRPr="00050BD3">
        <w:rPr>
          <w:rFonts w:ascii="Times New Roman" w:hAnsi="Times New Roman" w:cs="Times New Roman"/>
          <w:sz w:val="24"/>
          <w:szCs w:val="24"/>
        </w:rPr>
        <w:t>».</w:t>
      </w:r>
      <w:r w:rsidR="0086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82" w:rsidRDefault="008613E4" w:rsidP="00C92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</w:t>
      </w:r>
      <w:r w:rsidRPr="008613E4">
        <w:rPr>
          <w:rFonts w:ascii="Times New Roman" w:hAnsi="Times New Roman" w:cs="Times New Roman"/>
          <w:sz w:val="24"/>
          <w:szCs w:val="24"/>
        </w:rPr>
        <w:t xml:space="preserve"> «интерактив</w:t>
      </w:r>
      <w:r>
        <w:rPr>
          <w:rFonts w:ascii="Times New Roman" w:hAnsi="Times New Roman" w:cs="Times New Roman"/>
          <w:sz w:val="24"/>
          <w:szCs w:val="24"/>
        </w:rPr>
        <w:t xml:space="preserve">ный» заимствован </w:t>
      </w:r>
      <w:r w:rsidRPr="008613E4">
        <w:rPr>
          <w:rFonts w:ascii="Times New Roman" w:hAnsi="Times New Roman" w:cs="Times New Roman"/>
          <w:sz w:val="24"/>
          <w:szCs w:val="24"/>
        </w:rPr>
        <w:t>из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8613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англ.: </w:t>
      </w:r>
      <w:proofErr w:type="spellStart"/>
      <w:r w:rsidRPr="008613E4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8613E4">
        <w:rPr>
          <w:rFonts w:ascii="Times New Roman" w:hAnsi="Times New Roman" w:cs="Times New Roman"/>
          <w:sz w:val="24"/>
          <w:szCs w:val="24"/>
        </w:rPr>
        <w:t xml:space="preserve"> - взаимный, </w:t>
      </w:r>
      <w:proofErr w:type="spellStart"/>
      <w:r w:rsidRPr="008613E4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8613E4">
        <w:rPr>
          <w:rFonts w:ascii="Times New Roman" w:hAnsi="Times New Roman" w:cs="Times New Roman"/>
          <w:sz w:val="24"/>
          <w:szCs w:val="24"/>
        </w:rPr>
        <w:t xml:space="preserve"> - действовать).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Интерактивные технологии предполагают активное взаимодействие всех учеников, при котором </w:t>
      </w:r>
      <w:r w:rsidR="00816681">
        <w:rPr>
          <w:rFonts w:ascii="Times New Roman" w:hAnsi="Times New Roman" w:cs="Times New Roman"/>
          <w:sz w:val="24"/>
          <w:szCs w:val="24"/>
        </w:rPr>
        <w:t xml:space="preserve">при котором роль учителя является вспомогательной, его задача – создать условия для развития научно-познавательной деятельности учащихся.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Интерактивное обучение – это диалоговое обучение, </w:t>
      </w:r>
      <w:r w:rsidR="00816681">
        <w:rPr>
          <w:rFonts w:ascii="Times New Roman" w:hAnsi="Times New Roman" w:cs="Times New Roman"/>
          <w:sz w:val="24"/>
          <w:szCs w:val="24"/>
        </w:rPr>
        <w:t>заключающееся в совместной деятельности обучающихся при решении различных учебных задач. Д</w:t>
      </w:r>
      <w:r w:rsidR="00243EA3">
        <w:rPr>
          <w:rFonts w:ascii="Times New Roman" w:hAnsi="Times New Roman" w:cs="Times New Roman"/>
          <w:sz w:val="24"/>
          <w:szCs w:val="24"/>
        </w:rPr>
        <w:t>анной</w:t>
      </w:r>
      <w:r w:rsidR="00816681">
        <w:rPr>
          <w:rFonts w:ascii="Times New Roman" w:hAnsi="Times New Roman" w:cs="Times New Roman"/>
          <w:sz w:val="24"/>
          <w:szCs w:val="24"/>
        </w:rPr>
        <w:t xml:space="preserve"> </w:t>
      </w:r>
      <w:r w:rsidR="00243EA3">
        <w:rPr>
          <w:rFonts w:ascii="Times New Roman" w:hAnsi="Times New Roman" w:cs="Times New Roman"/>
          <w:sz w:val="24"/>
          <w:szCs w:val="24"/>
        </w:rPr>
        <w:t>концепции</w:t>
      </w:r>
      <w:r w:rsidR="00816681">
        <w:rPr>
          <w:rFonts w:ascii="Times New Roman" w:hAnsi="Times New Roman" w:cs="Times New Roman"/>
          <w:sz w:val="24"/>
          <w:szCs w:val="24"/>
        </w:rPr>
        <w:t xml:space="preserve"> придерживался известный российский педагог </w:t>
      </w:r>
      <w:proofErr w:type="spellStart"/>
      <w:r w:rsidR="00816681">
        <w:rPr>
          <w:rFonts w:ascii="Times New Roman" w:hAnsi="Times New Roman" w:cs="Times New Roman"/>
          <w:sz w:val="24"/>
          <w:szCs w:val="24"/>
        </w:rPr>
        <w:t>В.К.Дьяченко</w:t>
      </w:r>
      <w:proofErr w:type="spellEnd"/>
      <w:r w:rsidR="00816681">
        <w:rPr>
          <w:rFonts w:ascii="Times New Roman" w:hAnsi="Times New Roman" w:cs="Times New Roman"/>
          <w:sz w:val="24"/>
          <w:szCs w:val="24"/>
        </w:rPr>
        <w:t>, описывая коллективный способ обучения</w:t>
      </w:r>
      <w:r w:rsidR="00243EA3">
        <w:rPr>
          <w:rFonts w:ascii="Times New Roman" w:hAnsi="Times New Roman" w:cs="Times New Roman"/>
          <w:sz w:val="24"/>
          <w:szCs w:val="24"/>
        </w:rPr>
        <w:t>, при котором</w:t>
      </w:r>
      <w:r w:rsidR="00243EA3" w:rsidRPr="00243EA3">
        <w:rPr>
          <w:rFonts w:ascii="Times New Roman" w:hAnsi="Times New Roman" w:cs="Times New Roman"/>
          <w:sz w:val="24"/>
          <w:szCs w:val="24"/>
        </w:rPr>
        <w:t xml:space="preserve"> «все обучают каждого и каждый обучает всех»</w:t>
      </w:r>
      <w:r w:rsidR="00243EA3">
        <w:rPr>
          <w:rFonts w:ascii="Times New Roman" w:hAnsi="Times New Roman" w:cs="Times New Roman"/>
          <w:sz w:val="24"/>
          <w:szCs w:val="24"/>
        </w:rPr>
        <w:t>. По его мнению, наиболее продуктивным является обучение, погруженное в общение, оно позволяет ученикам приобрести не только некий объем знаний, но и важные</w:t>
      </w:r>
      <w:r w:rsidR="00135253">
        <w:rPr>
          <w:rFonts w:ascii="Times New Roman" w:hAnsi="Times New Roman" w:cs="Times New Roman"/>
          <w:sz w:val="24"/>
          <w:szCs w:val="24"/>
        </w:rPr>
        <w:t xml:space="preserve"> жизненные навыки, способствующ</w:t>
      </w:r>
      <w:r w:rsidR="00C92082">
        <w:rPr>
          <w:rFonts w:ascii="Times New Roman" w:hAnsi="Times New Roman" w:cs="Times New Roman"/>
          <w:sz w:val="24"/>
          <w:szCs w:val="24"/>
        </w:rPr>
        <w:t>ие успешной социализации детей.</w:t>
      </w:r>
      <w:r w:rsidR="0024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A4" w:rsidRPr="00C82FA4" w:rsidRDefault="00C82FA4" w:rsidP="00C92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A4">
        <w:rPr>
          <w:rFonts w:ascii="Times New Roman" w:hAnsi="Times New Roman" w:cs="Times New Roman"/>
          <w:sz w:val="24"/>
          <w:szCs w:val="24"/>
        </w:rPr>
        <w:t>Основные цели интерактивного обучения:</w:t>
      </w:r>
    </w:p>
    <w:p w:rsidR="00135253" w:rsidRDefault="00135253" w:rsidP="00135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2FA4" w:rsidRPr="00135253">
        <w:rPr>
          <w:rFonts w:ascii="Times New Roman" w:hAnsi="Times New Roman" w:cs="Times New Roman"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sz w:val="24"/>
          <w:szCs w:val="24"/>
        </w:rPr>
        <w:t>интеллектуальной, познавательной активности;</w:t>
      </w:r>
    </w:p>
    <w:p w:rsidR="00C82FA4" w:rsidRDefault="00135253" w:rsidP="00135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активизация учебно-познавательной мотивации;</w:t>
      </w:r>
    </w:p>
    <w:p w:rsidR="00135253" w:rsidRDefault="00135253" w:rsidP="00135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коммуникативных навыков;</w:t>
      </w:r>
    </w:p>
    <w:p w:rsidR="00135253" w:rsidRDefault="00135253" w:rsidP="00135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инициативности, самостоятельности;</w:t>
      </w:r>
    </w:p>
    <w:p w:rsidR="00135253" w:rsidRDefault="00135253" w:rsidP="00135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к сотрудничеству, </w:t>
      </w:r>
      <w:r w:rsidR="00C92082">
        <w:rPr>
          <w:rFonts w:ascii="Times New Roman" w:hAnsi="Times New Roman" w:cs="Times New Roman"/>
          <w:sz w:val="24"/>
          <w:szCs w:val="24"/>
        </w:rPr>
        <w:t>взаимодействию в различных ситуациях;</w:t>
      </w:r>
    </w:p>
    <w:p w:rsidR="00C82FA4" w:rsidRDefault="00C92082" w:rsidP="00C92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6E52B3" w:rsidRDefault="00C92082" w:rsidP="00C92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саморазвитие. </w:t>
      </w:r>
    </w:p>
    <w:p w:rsidR="00AD331A" w:rsidRDefault="00C92082" w:rsidP="00C92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интерактивных технологий способствует</w:t>
      </w:r>
      <w:r w:rsidR="00AD331A">
        <w:rPr>
          <w:rFonts w:ascii="Times New Roman" w:hAnsi="Times New Roman" w:cs="Times New Roman"/>
          <w:sz w:val="24"/>
          <w:szCs w:val="24"/>
        </w:rPr>
        <w:t xml:space="preserve"> формированию и развитию</w:t>
      </w:r>
      <w:r w:rsidRPr="00C9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82">
        <w:rPr>
          <w:rFonts w:ascii="Times New Roman" w:hAnsi="Times New Roman" w:cs="Times New Roman"/>
          <w:sz w:val="24"/>
          <w:szCs w:val="24"/>
        </w:rPr>
        <w:t>метапред</w:t>
      </w:r>
      <w:r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умений и навыков. Р</w:t>
      </w:r>
      <w:r w:rsidRPr="00C92082">
        <w:rPr>
          <w:rFonts w:ascii="Times New Roman" w:hAnsi="Times New Roman" w:cs="Times New Roman"/>
          <w:sz w:val="24"/>
          <w:szCs w:val="24"/>
        </w:rPr>
        <w:t xml:space="preserve">егулятивные </w:t>
      </w:r>
      <w:r>
        <w:rPr>
          <w:rFonts w:ascii="Times New Roman" w:hAnsi="Times New Roman" w:cs="Times New Roman"/>
          <w:sz w:val="24"/>
          <w:szCs w:val="24"/>
        </w:rPr>
        <w:t>УУД</w:t>
      </w:r>
      <w:r w:rsidRPr="00C92082">
        <w:rPr>
          <w:rFonts w:ascii="Times New Roman" w:hAnsi="Times New Roman" w:cs="Times New Roman"/>
          <w:sz w:val="24"/>
          <w:szCs w:val="24"/>
        </w:rPr>
        <w:t xml:space="preserve"> –</w:t>
      </w:r>
      <w:r w:rsidR="00AD331A">
        <w:rPr>
          <w:rFonts w:ascii="Times New Roman" w:hAnsi="Times New Roman" w:cs="Times New Roman"/>
          <w:sz w:val="24"/>
          <w:szCs w:val="24"/>
        </w:rPr>
        <w:t xml:space="preserve">  умение    организовывать  индивидуальную, парную, групповую</w:t>
      </w:r>
      <w:r w:rsidRPr="00C92082">
        <w:rPr>
          <w:rFonts w:ascii="Times New Roman" w:hAnsi="Times New Roman" w:cs="Times New Roman"/>
          <w:sz w:val="24"/>
          <w:szCs w:val="24"/>
        </w:rPr>
        <w:t xml:space="preserve">  работу:  ст</w:t>
      </w:r>
      <w:r w:rsidR="00AD331A">
        <w:rPr>
          <w:rFonts w:ascii="Times New Roman" w:hAnsi="Times New Roman" w:cs="Times New Roman"/>
          <w:sz w:val="24"/>
          <w:szCs w:val="24"/>
        </w:rPr>
        <w:t>авить  цель,  планировать  деятельность</w:t>
      </w:r>
      <w:r w:rsidRPr="00C92082">
        <w:rPr>
          <w:rFonts w:ascii="Times New Roman" w:hAnsi="Times New Roman" w:cs="Times New Roman"/>
          <w:sz w:val="24"/>
          <w:szCs w:val="24"/>
        </w:rPr>
        <w:t xml:space="preserve">,  получать  и  оценивать  результат;  познавательные  –  умение  добывать,  пользуясь  разными  источниками,  информацию, </w:t>
      </w:r>
      <w:r w:rsidR="00AD331A">
        <w:rPr>
          <w:rFonts w:ascii="Times New Roman" w:hAnsi="Times New Roman" w:cs="Times New Roman"/>
          <w:sz w:val="24"/>
          <w:szCs w:val="24"/>
        </w:rPr>
        <w:t xml:space="preserve"> анализировать и классифицироват</w:t>
      </w:r>
      <w:r w:rsidRPr="00C92082">
        <w:rPr>
          <w:rFonts w:ascii="Times New Roman" w:hAnsi="Times New Roman" w:cs="Times New Roman"/>
          <w:sz w:val="24"/>
          <w:szCs w:val="24"/>
        </w:rPr>
        <w:t xml:space="preserve">ь  её;  коммуникативные  –  </w:t>
      </w:r>
      <w:r w:rsidRPr="00C92082">
        <w:rPr>
          <w:rFonts w:ascii="Times New Roman" w:hAnsi="Times New Roman" w:cs="Times New Roman"/>
          <w:sz w:val="24"/>
          <w:szCs w:val="24"/>
        </w:rPr>
        <w:lastRenderedPageBreak/>
        <w:t>умение  донести  свою  позицию,  понимать  точку  зрения  других  людей</w:t>
      </w:r>
      <w:r w:rsidR="00AD331A">
        <w:rPr>
          <w:rFonts w:ascii="Times New Roman" w:hAnsi="Times New Roman" w:cs="Times New Roman"/>
          <w:sz w:val="24"/>
          <w:szCs w:val="24"/>
        </w:rPr>
        <w:t>, преодолевать конфликты</w:t>
      </w:r>
      <w:r w:rsidRPr="00C92082">
        <w:rPr>
          <w:rFonts w:ascii="Times New Roman" w:hAnsi="Times New Roman" w:cs="Times New Roman"/>
          <w:sz w:val="24"/>
          <w:szCs w:val="24"/>
        </w:rPr>
        <w:t>,  взаимодействовать</w:t>
      </w:r>
      <w:r w:rsidR="00AD331A">
        <w:rPr>
          <w:rFonts w:ascii="Times New Roman" w:hAnsi="Times New Roman" w:cs="Times New Roman"/>
          <w:sz w:val="24"/>
          <w:szCs w:val="24"/>
        </w:rPr>
        <w:t xml:space="preserve">  с  другими  учащимися  в процессе работы</w:t>
      </w:r>
      <w:r w:rsidRPr="00C92082">
        <w:rPr>
          <w:rFonts w:ascii="Times New Roman" w:hAnsi="Times New Roman" w:cs="Times New Roman"/>
          <w:sz w:val="24"/>
          <w:szCs w:val="24"/>
        </w:rPr>
        <w:t xml:space="preserve">; личностные – </w:t>
      </w:r>
      <w:r w:rsidR="00AD331A">
        <w:rPr>
          <w:rFonts w:ascii="Times New Roman" w:hAnsi="Times New Roman" w:cs="Times New Roman"/>
          <w:sz w:val="24"/>
          <w:szCs w:val="24"/>
        </w:rPr>
        <w:t xml:space="preserve">вырабатывать уважительно-доброжелательное отношение к окружающим, осваивать новые социальные роли и правила, </w:t>
      </w:r>
      <w:r w:rsidRPr="00C92082">
        <w:rPr>
          <w:rFonts w:ascii="Times New Roman" w:hAnsi="Times New Roman" w:cs="Times New Roman"/>
          <w:sz w:val="24"/>
          <w:szCs w:val="24"/>
        </w:rPr>
        <w:t xml:space="preserve">стремление к созидательной деятельности.  </w:t>
      </w:r>
    </w:p>
    <w:p w:rsidR="00251C8D" w:rsidRDefault="00251C8D" w:rsidP="00C92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интерактивного обучения ученики приобретают навыки критического мышления, учатся взаимодействовать в паре, группе, участвуют в дискуссиях, дидактических играх, проектно-исследовательской деятельности, создают творческие работы. В преподавании русского языка и литературы наиболее продуктивным является использование таких методов и форм интерактивных технологий, как чтение по ролям, инсценировки басен, фрагментов </w:t>
      </w:r>
      <w:r w:rsidR="005B5644">
        <w:rPr>
          <w:rFonts w:ascii="Times New Roman" w:hAnsi="Times New Roman" w:cs="Times New Roman"/>
          <w:sz w:val="24"/>
          <w:szCs w:val="24"/>
        </w:rPr>
        <w:t xml:space="preserve">прозаических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произведений, </w:t>
      </w:r>
      <w:r w:rsidR="006566C2">
        <w:rPr>
          <w:rFonts w:ascii="Times New Roman" w:hAnsi="Times New Roman" w:cs="Times New Roman"/>
          <w:sz w:val="24"/>
          <w:szCs w:val="24"/>
        </w:rPr>
        <w:t xml:space="preserve">дискуссии по прочитанным произведениям, </w:t>
      </w:r>
      <w:r>
        <w:rPr>
          <w:rFonts w:ascii="Times New Roman" w:hAnsi="Times New Roman" w:cs="Times New Roman"/>
          <w:sz w:val="24"/>
          <w:szCs w:val="24"/>
        </w:rPr>
        <w:t xml:space="preserve">создание кластеров,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6C2">
        <w:rPr>
          <w:rFonts w:ascii="Times New Roman" w:hAnsi="Times New Roman" w:cs="Times New Roman"/>
          <w:sz w:val="24"/>
          <w:szCs w:val="24"/>
        </w:rPr>
        <w:t>групповые и коллективные научно-исследовательские проекты, игры научно-познавательной направленности.</w:t>
      </w:r>
    </w:p>
    <w:p w:rsidR="006D2633" w:rsidRDefault="00D86A0A" w:rsidP="00D86A0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Эффективной формой устного опроса на уроке является работа в паре, такой вид деятельности позволяет проверить степень усвоения материала, актуализировать новые знания, мотивировать учебный процесс. Ученики по очереди рассказывают друг другу правила, приводят примеры, оценивают свой ответ и ответ собеседника. На уроках открытия нового знания возможны такие варианты заданий: «</w:t>
      </w:r>
      <w:r w:rsidR="00D1274D" w:rsidRPr="00D1274D">
        <w:rPr>
          <w:rFonts w:ascii="Times New Roman" w:hAnsi="Times New Roman" w:cs="Times New Roman"/>
          <w:sz w:val="24"/>
          <w:szCs w:val="24"/>
        </w:rPr>
        <w:t>Работая парами, расскажите друг другу о делении числительных н</w:t>
      </w:r>
      <w:r>
        <w:rPr>
          <w:rFonts w:ascii="Times New Roman" w:hAnsi="Times New Roman" w:cs="Times New Roman"/>
          <w:sz w:val="24"/>
          <w:szCs w:val="24"/>
        </w:rPr>
        <w:t>а количест</w:t>
      </w:r>
      <w:r w:rsidR="006D2633">
        <w:rPr>
          <w:rFonts w:ascii="Times New Roman" w:hAnsi="Times New Roman" w:cs="Times New Roman"/>
          <w:sz w:val="24"/>
          <w:szCs w:val="24"/>
        </w:rPr>
        <w:t>венные и порядковые», «Чем отличается морфемный разбор от словообразовательного?», «В каких случаях при однородных членах предложения ставятся запятые?»</w:t>
      </w:r>
      <w:r>
        <w:rPr>
          <w:rFonts w:ascii="Times New Roman" w:hAnsi="Times New Roman" w:cs="Times New Roman"/>
          <w:sz w:val="24"/>
          <w:szCs w:val="24"/>
        </w:rPr>
        <w:t>, при комплексном повторении темы учащиеся получают задания обобщающего характера: «</w:t>
      </w:r>
      <w:r w:rsidR="00D1274D" w:rsidRPr="00D1274D">
        <w:rPr>
          <w:rFonts w:ascii="Times New Roman" w:hAnsi="Times New Roman" w:cs="Times New Roman"/>
          <w:sz w:val="24"/>
          <w:szCs w:val="24"/>
        </w:rPr>
        <w:t>Работая парами, расскажите друг другу о правописании предлогов (1 пара), союзов (2 пара), частиц и наречий (3 пара). Объясните, как отличить служебные части речи от ом</w:t>
      </w:r>
      <w:r>
        <w:rPr>
          <w:rFonts w:ascii="Times New Roman" w:hAnsi="Times New Roman" w:cs="Times New Roman"/>
          <w:sz w:val="24"/>
          <w:szCs w:val="24"/>
        </w:rPr>
        <w:t>онимичных с ними сочетаний слов».</w:t>
      </w:r>
      <w:r w:rsidR="006D2633" w:rsidRPr="006D2633">
        <w:t xml:space="preserve"> </w:t>
      </w:r>
    </w:p>
    <w:p w:rsidR="006566C2" w:rsidRDefault="006D2633" w:rsidP="00D86A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33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свое видение темы ученикам позволяет такой вид работы, как «</w:t>
      </w:r>
      <w:r w:rsidR="00DA61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арточка соседу». В конце урока дети получают задание составить словарный ди</w:t>
      </w:r>
      <w:r w:rsidR="00DA6144">
        <w:rPr>
          <w:rFonts w:ascii="Times New Roman" w:hAnsi="Times New Roman" w:cs="Times New Roman"/>
          <w:sz w:val="24"/>
          <w:szCs w:val="24"/>
        </w:rPr>
        <w:t xml:space="preserve">ктант на изучаемую орфограмму, слова с пропусками орфограмм записывают на отдельном листе, складывают пополам, пишут те же слова без пропусков, красиво оформляют, подписывают. На следующем уроке обмениваются карточкой с соседом, вставляют пропущенные буквы, проводят самопроверку и взаимопроверку. Таким образом многократно повторяется правописание трудных слов. </w:t>
      </w:r>
    </w:p>
    <w:p w:rsidR="004B556A" w:rsidRDefault="005E5C33" w:rsidP="005E5C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среднего школьного возраста интересно освоение новых социальных ролей, поэтому в 5-7 классах успешно проходят уроки с применением взаимопроверки выполнения заданий, при которых ученики выступают в роли учителя. Например, при изучении темы «Употребление предлогов» дается задание: «Отредактируйте предложения. </w:t>
      </w:r>
      <w:r w:rsidR="004B556A" w:rsidRPr="004B556A">
        <w:rPr>
          <w:rFonts w:ascii="Times New Roman" w:hAnsi="Times New Roman" w:cs="Times New Roman"/>
          <w:sz w:val="24"/>
          <w:szCs w:val="24"/>
        </w:rPr>
        <w:t xml:space="preserve">Исправьте ошибки, связанные с неправильным употреблением предлогов и сочетаний существительных с предлогами.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556A" w:rsidRPr="004B556A">
        <w:rPr>
          <w:rFonts w:ascii="Times New Roman" w:hAnsi="Times New Roman" w:cs="Times New Roman"/>
          <w:sz w:val="24"/>
          <w:szCs w:val="24"/>
        </w:rPr>
        <w:t xml:space="preserve"> Благодаря сильным морозам соревнования не состоялись.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4B556A" w:rsidRPr="004B556A">
        <w:rPr>
          <w:rFonts w:ascii="Times New Roman" w:hAnsi="Times New Roman" w:cs="Times New Roman"/>
          <w:sz w:val="24"/>
          <w:szCs w:val="24"/>
        </w:rPr>
        <w:t>Благодаря старания р</w:t>
      </w:r>
      <w:r>
        <w:rPr>
          <w:rFonts w:ascii="Times New Roman" w:hAnsi="Times New Roman" w:cs="Times New Roman"/>
          <w:sz w:val="24"/>
          <w:szCs w:val="24"/>
        </w:rPr>
        <w:t xml:space="preserve">абота была выполнена аккуратно. 3. </w:t>
      </w:r>
      <w:r w:rsidR="004B556A" w:rsidRPr="004B556A">
        <w:rPr>
          <w:rFonts w:ascii="Times New Roman" w:hAnsi="Times New Roman" w:cs="Times New Roman"/>
          <w:sz w:val="24"/>
          <w:szCs w:val="24"/>
        </w:rPr>
        <w:t>По окончанию школы я буду поступать в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4B556A" w:rsidRPr="004B556A">
        <w:rPr>
          <w:rFonts w:ascii="Times New Roman" w:hAnsi="Times New Roman" w:cs="Times New Roman"/>
          <w:sz w:val="24"/>
          <w:szCs w:val="24"/>
        </w:rPr>
        <w:t>Володя решил заниматься конным спортом наперекор желания родителей.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4B556A" w:rsidRPr="004B556A">
        <w:rPr>
          <w:rFonts w:ascii="Times New Roman" w:hAnsi="Times New Roman" w:cs="Times New Roman"/>
          <w:sz w:val="24"/>
          <w:szCs w:val="24"/>
        </w:rPr>
        <w:t xml:space="preserve">Вопреки сводки погоды и предсказаний старожилов, было тепло и солнечно.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556A" w:rsidRPr="004B556A">
        <w:rPr>
          <w:rFonts w:ascii="Times New Roman" w:hAnsi="Times New Roman" w:cs="Times New Roman"/>
          <w:sz w:val="24"/>
          <w:szCs w:val="24"/>
        </w:rPr>
        <w:t>Здесь каждый день интересуются о результатах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4B556A" w:rsidRPr="004B556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вая семья приехала с Белоруссии.» После выполнения упражнения дети обмениваются работами, сначала проверяют их сами, затем по ключу. Оценивают результаты работы. </w:t>
      </w:r>
    </w:p>
    <w:p w:rsidR="006566C2" w:rsidRDefault="005E5C33" w:rsidP="00C92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с применением технологии развития критического мышления может быть использована такая форма </w:t>
      </w:r>
      <w:proofErr w:type="spellStart"/>
      <w:r w:rsidR="005B5644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«Зигзаг», предполагающая </w:t>
      </w:r>
      <w:r w:rsidR="00ED167B">
        <w:rPr>
          <w:rFonts w:ascii="Times New Roman" w:hAnsi="Times New Roman" w:cs="Times New Roman"/>
          <w:sz w:val="24"/>
          <w:szCs w:val="24"/>
        </w:rPr>
        <w:t xml:space="preserve">решение различных вопросов на основе анализа имеющейся информации. Работая в группах, ученики </w:t>
      </w:r>
      <w:r w:rsidR="00ED167B">
        <w:rPr>
          <w:rFonts w:ascii="Times New Roman" w:hAnsi="Times New Roman" w:cs="Times New Roman"/>
          <w:sz w:val="24"/>
          <w:szCs w:val="24"/>
        </w:rPr>
        <w:lastRenderedPageBreak/>
        <w:t xml:space="preserve">обмениваются взглядами, идеями, для того чтобы в процессе деятельности выработать обоснованное мнение. При этом состав групп меняется в соответствии с учебной задачей. </w:t>
      </w:r>
    </w:p>
    <w:p w:rsidR="005B5644" w:rsidRDefault="005B5644" w:rsidP="00C92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 урока по рассказу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«Кавказский пленник».</w:t>
      </w:r>
    </w:p>
    <w:p w:rsidR="00ED167B" w:rsidRPr="00ED167B" w:rsidRDefault="005B5644" w:rsidP="00B01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4">
        <w:rPr>
          <w:rFonts w:ascii="Times New Roman" w:hAnsi="Times New Roman" w:cs="Times New Roman"/>
          <w:sz w:val="24"/>
          <w:szCs w:val="24"/>
        </w:rPr>
        <w:t>«Итак, Жилин и Костылин в плену. Перенесемся вместе с героями</w:t>
      </w:r>
      <w:r w:rsidR="00ED167B" w:rsidRPr="00ED167B">
        <w:rPr>
          <w:rFonts w:ascii="Times New Roman" w:hAnsi="Times New Roman" w:cs="Times New Roman"/>
          <w:sz w:val="24"/>
          <w:szCs w:val="24"/>
        </w:rPr>
        <w:t xml:space="preserve"> в горный аул, выясним, каковы обычаи, традиции местных жителей. Все ли они враги пленникам? Работать будем в группах, предварительно выполнив индивидуальные задания, отмеченные определенным цветом.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7B">
        <w:rPr>
          <w:rFonts w:ascii="Times New Roman" w:hAnsi="Times New Roman" w:cs="Times New Roman"/>
          <w:b/>
          <w:sz w:val="24"/>
          <w:szCs w:val="24"/>
          <w:highlight w:val="yellow"/>
          <w:bdr w:val="single" w:sz="4" w:space="0" w:color="auto"/>
        </w:rPr>
        <w:t>Ж</w:t>
      </w:r>
      <w:r w:rsidRPr="00ED167B">
        <w:rPr>
          <w:rFonts w:ascii="Times New Roman" w:hAnsi="Times New Roman" w:cs="Times New Roman"/>
          <w:b/>
          <w:sz w:val="24"/>
          <w:szCs w:val="24"/>
        </w:rPr>
        <w:t xml:space="preserve"> – «Жизнь в горном ауле».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7B">
        <w:rPr>
          <w:rFonts w:ascii="Times New Roman" w:hAnsi="Times New Roman" w:cs="Times New Roman"/>
          <w:b/>
          <w:sz w:val="24"/>
          <w:szCs w:val="24"/>
          <w:highlight w:val="green"/>
          <w:bdr w:val="single" w:sz="4" w:space="0" w:color="auto"/>
        </w:rPr>
        <w:t>З</w:t>
      </w:r>
      <w:r w:rsidRPr="00ED167B">
        <w:rPr>
          <w:rFonts w:ascii="Times New Roman" w:hAnsi="Times New Roman" w:cs="Times New Roman"/>
          <w:b/>
          <w:sz w:val="24"/>
          <w:szCs w:val="24"/>
        </w:rPr>
        <w:t xml:space="preserve"> – «Занятия Жилина и Костылина в плену».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7B">
        <w:rPr>
          <w:rFonts w:ascii="Times New Roman" w:hAnsi="Times New Roman" w:cs="Times New Roman"/>
          <w:b/>
          <w:sz w:val="24"/>
          <w:szCs w:val="24"/>
          <w:highlight w:val="red"/>
          <w:bdr w:val="single" w:sz="4" w:space="0" w:color="auto"/>
        </w:rPr>
        <w:t>К</w:t>
      </w:r>
      <w:r w:rsidRPr="00ED167B">
        <w:rPr>
          <w:rFonts w:ascii="Times New Roman" w:hAnsi="Times New Roman" w:cs="Times New Roman"/>
          <w:b/>
          <w:sz w:val="24"/>
          <w:szCs w:val="24"/>
        </w:rPr>
        <w:t xml:space="preserve"> – «Дружба Жилина и Дины».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7B">
        <w:rPr>
          <w:rFonts w:ascii="Times New Roman" w:hAnsi="Times New Roman" w:cs="Times New Roman"/>
          <w:b/>
          <w:sz w:val="24"/>
          <w:szCs w:val="24"/>
          <w:highlight w:val="yellow"/>
          <w:bdr w:val="single" w:sz="4" w:space="0" w:color="auto"/>
        </w:rPr>
        <w:t>Ж</w:t>
      </w:r>
      <w:r w:rsidRPr="00ED167B">
        <w:rPr>
          <w:rFonts w:ascii="Times New Roman" w:hAnsi="Times New Roman" w:cs="Times New Roman"/>
          <w:b/>
          <w:sz w:val="24"/>
          <w:szCs w:val="24"/>
        </w:rPr>
        <w:t xml:space="preserve"> – «Жизнь в горном ауле».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>1. Расскажите, где жили горцы, как выглядели их жилища, как одевались местные жители (2 глава).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>2. Выясните с помощью словаря значение слов «</w:t>
      </w:r>
      <w:proofErr w:type="spellStart"/>
      <w:r w:rsidRPr="00ED167B">
        <w:rPr>
          <w:rFonts w:ascii="Times New Roman" w:hAnsi="Times New Roman" w:cs="Times New Roman"/>
          <w:sz w:val="24"/>
          <w:szCs w:val="24"/>
        </w:rPr>
        <w:t>распояской</w:t>
      </w:r>
      <w:proofErr w:type="spellEnd"/>
      <w:r w:rsidRPr="00ED167B">
        <w:rPr>
          <w:rFonts w:ascii="Times New Roman" w:hAnsi="Times New Roman" w:cs="Times New Roman"/>
          <w:sz w:val="24"/>
          <w:szCs w:val="24"/>
        </w:rPr>
        <w:t>», «бешмет», «</w:t>
      </w:r>
      <w:proofErr w:type="spellStart"/>
      <w:r w:rsidRPr="00ED167B">
        <w:rPr>
          <w:rFonts w:ascii="Times New Roman" w:hAnsi="Times New Roman" w:cs="Times New Roman"/>
          <w:sz w:val="24"/>
          <w:szCs w:val="24"/>
        </w:rPr>
        <w:t>галунчик</w:t>
      </w:r>
      <w:proofErr w:type="spellEnd"/>
      <w:r w:rsidRPr="00ED167B">
        <w:rPr>
          <w:rFonts w:ascii="Times New Roman" w:hAnsi="Times New Roman" w:cs="Times New Roman"/>
          <w:sz w:val="24"/>
          <w:szCs w:val="24"/>
        </w:rPr>
        <w:t xml:space="preserve">», «сафьян», «монисто», «лоханка».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3. О каких обычаях горцев вы узнали, прочитав рассказ?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4. Сравните поведение красного татарина и черного татарина. Какой вывод из этого следует?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7B">
        <w:rPr>
          <w:rFonts w:ascii="Times New Roman" w:hAnsi="Times New Roman" w:cs="Times New Roman"/>
          <w:b/>
          <w:sz w:val="24"/>
          <w:szCs w:val="24"/>
          <w:highlight w:val="green"/>
          <w:bdr w:val="single" w:sz="4" w:space="0" w:color="auto"/>
        </w:rPr>
        <w:t>З</w:t>
      </w:r>
      <w:r w:rsidRPr="00ED167B">
        <w:rPr>
          <w:rFonts w:ascii="Times New Roman" w:hAnsi="Times New Roman" w:cs="Times New Roman"/>
          <w:b/>
          <w:sz w:val="24"/>
          <w:szCs w:val="24"/>
        </w:rPr>
        <w:t xml:space="preserve"> – «Занятия Жилина и Костылина в плену».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>1. Расскажите о занятиях Жилина и Костылина в плену. (3 глава)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>2. Что можно сказать об отношении Жилина к татарам?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>3. Как татары относились к Жилину?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4. Почему горцы называют Жилина «джигитом», а Костылина «смирным»?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b/>
          <w:sz w:val="24"/>
          <w:szCs w:val="24"/>
          <w:highlight w:val="red"/>
          <w:bdr w:val="single" w:sz="4" w:space="0" w:color="auto"/>
        </w:rPr>
        <w:t>К</w:t>
      </w:r>
      <w:r w:rsidRPr="00ED167B">
        <w:rPr>
          <w:rFonts w:ascii="Times New Roman" w:hAnsi="Times New Roman" w:cs="Times New Roman"/>
          <w:b/>
          <w:sz w:val="24"/>
          <w:szCs w:val="24"/>
        </w:rPr>
        <w:t xml:space="preserve"> – «Дружба Жилина и Дины»</w:t>
      </w:r>
      <w:r w:rsidRPr="00ED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1. Почему кавказская девочка Дина относится к пленному хорошо? Видела ли она в нем врага?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2. Что заставило Дину помогать Жилину?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>3. Что можно сказать о характере Дины?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7B">
        <w:rPr>
          <w:rFonts w:ascii="Times New Roman" w:hAnsi="Times New Roman" w:cs="Times New Roman"/>
          <w:sz w:val="24"/>
          <w:szCs w:val="24"/>
        </w:rPr>
        <w:t xml:space="preserve">4. Можно ли утверждать, что Дина спасла пленника? Почему? </w:t>
      </w:r>
    </w:p>
    <w:p w:rsidR="00ED167B" w:rsidRPr="00ED167B" w:rsidRDefault="00ED167B" w:rsidP="00B0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94" w:rsidRDefault="005B5644" w:rsidP="00B01E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4">
        <w:rPr>
          <w:rFonts w:ascii="Times New Roman" w:hAnsi="Times New Roman" w:cs="Times New Roman"/>
          <w:sz w:val="24"/>
          <w:szCs w:val="24"/>
        </w:rPr>
        <w:t>Учащиеся</w:t>
      </w:r>
      <w:r w:rsidRPr="005B5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67B" w:rsidRPr="005B5644">
        <w:rPr>
          <w:rFonts w:ascii="Times New Roman" w:hAnsi="Times New Roman" w:cs="Times New Roman"/>
          <w:sz w:val="24"/>
          <w:szCs w:val="24"/>
        </w:rPr>
        <w:t>группируются по номерам</w:t>
      </w:r>
      <w:r w:rsidRPr="005B5644">
        <w:rPr>
          <w:rFonts w:ascii="Times New Roman" w:hAnsi="Times New Roman" w:cs="Times New Roman"/>
          <w:sz w:val="24"/>
          <w:szCs w:val="24"/>
        </w:rPr>
        <w:t>, участникам группы раздаются задания разного цвета</w:t>
      </w:r>
      <w:r w:rsidR="00ED167B" w:rsidRPr="005B5644">
        <w:rPr>
          <w:rFonts w:ascii="Times New Roman" w:hAnsi="Times New Roman" w:cs="Times New Roman"/>
          <w:sz w:val="24"/>
          <w:szCs w:val="24"/>
        </w:rPr>
        <w:t xml:space="preserve">, </w:t>
      </w:r>
      <w:r w:rsidRPr="005B5644">
        <w:rPr>
          <w:rFonts w:ascii="Times New Roman" w:hAnsi="Times New Roman" w:cs="Times New Roman"/>
          <w:sz w:val="24"/>
          <w:szCs w:val="24"/>
        </w:rPr>
        <w:t xml:space="preserve">они </w:t>
      </w:r>
      <w:r w:rsidR="00ED167B" w:rsidRPr="005B5644">
        <w:rPr>
          <w:rFonts w:ascii="Times New Roman" w:hAnsi="Times New Roman" w:cs="Times New Roman"/>
          <w:sz w:val="24"/>
          <w:szCs w:val="24"/>
        </w:rPr>
        <w:t xml:space="preserve">индивидуально отвечают на вопросы по карточке, </w:t>
      </w:r>
      <w:r w:rsidRPr="005B564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D167B" w:rsidRPr="005B5644">
        <w:rPr>
          <w:rFonts w:ascii="Times New Roman" w:hAnsi="Times New Roman" w:cs="Times New Roman"/>
          <w:sz w:val="24"/>
          <w:szCs w:val="24"/>
        </w:rPr>
        <w:t>объединяются в</w:t>
      </w:r>
      <w:r w:rsidRPr="005B5644">
        <w:rPr>
          <w:rFonts w:ascii="Times New Roman" w:hAnsi="Times New Roman" w:cs="Times New Roman"/>
          <w:sz w:val="24"/>
          <w:szCs w:val="24"/>
        </w:rPr>
        <w:t xml:space="preserve"> «экспертные»</w:t>
      </w:r>
      <w:r w:rsidR="00ED167B" w:rsidRPr="005B5644">
        <w:rPr>
          <w:rFonts w:ascii="Times New Roman" w:hAnsi="Times New Roman" w:cs="Times New Roman"/>
          <w:sz w:val="24"/>
          <w:szCs w:val="24"/>
        </w:rPr>
        <w:t xml:space="preserve"> группы по цвету задания, обмениваются мнениями, дополняют, корректируют ответы, </w:t>
      </w:r>
      <w:r w:rsidRPr="005B5644"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r w:rsidR="00ED167B" w:rsidRPr="005B5644">
        <w:rPr>
          <w:rFonts w:ascii="Times New Roman" w:hAnsi="Times New Roman" w:cs="Times New Roman"/>
          <w:sz w:val="24"/>
          <w:szCs w:val="24"/>
        </w:rPr>
        <w:t>возвращаются в группы по номерам, каждый объясняет ос</w:t>
      </w:r>
      <w:r w:rsidRPr="005B5644">
        <w:rPr>
          <w:rFonts w:ascii="Times New Roman" w:hAnsi="Times New Roman" w:cs="Times New Roman"/>
          <w:sz w:val="24"/>
          <w:szCs w:val="24"/>
        </w:rPr>
        <w:t>тальным участникам свое задание, в завершение</w:t>
      </w:r>
      <w:r w:rsidR="00ED167B" w:rsidRPr="005B5644">
        <w:rPr>
          <w:rFonts w:ascii="Times New Roman" w:hAnsi="Times New Roman" w:cs="Times New Roman"/>
          <w:sz w:val="24"/>
          <w:szCs w:val="24"/>
        </w:rPr>
        <w:t xml:space="preserve"> представляют результаты работы группы</w:t>
      </w:r>
      <w:r w:rsidRPr="005B5644">
        <w:rPr>
          <w:rFonts w:ascii="Times New Roman" w:hAnsi="Times New Roman" w:cs="Times New Roman"/>
          <w:sz w:val="24"/>
          <w:szCs w:val="24"/>
        </w:rPr>
        <w:t xml:space="preserve"> в любом формате: рассказ, таблица, кластер и т.д.» </w:t>
      </w:r>
    </w:p>
    <w:p w:rsidR="006B7594" w:rsidRDefault="006B7594" w:rsidP="00B01E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Парной, групповой, коллективной формам взаимодействия детей способствует проектная деятельность. В современном мире владение навыками проектно-исследовательской работы не менее важно, чем умение читать и писать, поэтому разрабатывать проекты необходимо уже с 5 класса.</w:t>
      </w:r>
      <w:r w:rsidR="00B01EEA">
        <w:rPr>
          <w:rFonts w:ascii="Times New Roman" w:hAnsi="Times New Roman" w:cs="Times New Roman"/>
          <w:sz w:val="24"/>
          <w:szCs w:val="24"/>
        </w:rPr>
        <w:t xml:space="preserve"> Сначала лучше выполнять коллективные проекты, затем можно переходить к групповым и индивидуальным. </w:t>
      </w:r>
      <w:r w:rsidR="00B01EEA" w:rsidRPr="00B01EEA">
        <w:rPr>
          <w:rFonts w:ascii="Times New Roman" w:hAnsi="Times New Roman" w:cs="Times New Roman"/>
          <w:sz w:val="24"/>
          <w:szCs w:val="24"/>
        </w:rPr>
        <w:t>В результате у детей возникает интерес к исследованиям, они знакомятся с методами научной и творческой работы, учатся общению со сверстниками и единомышленниками.</w:t>
      </w:r>
      <w:r w:rsidR="00B0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76" w:rsidRDefault="00B01EEA" w:rsidP="001054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интересно проходят повторительно-обобщающие уроки по теме «Имя числительное». </w:t>
      </w:r>
      <w:r w:rsidR="001054F0">
        <w:rPr>
          <w:rFonts w:ascii="Times New Roman" w:hAnsi="Times New Roman" w:cs="Times New Roman"/>
          <w:sz w:val="24"/>
          <w:szCs w:val="24"/>
        </w:rPr>
        <w:t>В начале изучения темы все учащиеся класса</w:t>
      </w:r>
      <w:r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1054F0">
        <w:rPr>
          <w:rFonts w:ascii="Times New Roman" w:hAnsi="Times New Roman" w:cs="Times New Roman"/>
          <w:sz w:val="24"/>
          <w:szCs w:val="24"/>
        </w:rPr>
        <w:t>ют задание разработать коллективный</w:t>
      </w:r>
      <w:r>
        <w:rPr>
          <w:rFonts w:ascii="Times New Roman" w:hAnsi="Times New Roman" w:cs="Times New Roman"/>
          <w:sz w:val="24"/>
          <w:szCs w:val="24"/>
        </w:rPr>
        <w:t xml:space="preserve"> проект «Числительные вокруг нас», самостоятельно определяют цель работы, форму представления материала (презентацию, стенгазету, викторину и т.д.), распределяют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обязанности, индивидуальные задания, определяют сроки выполнения. В течение обозначенного времени работают над поиском информации об этимологии числительных, </w:t>
      </w:r>
      <w:r w:rsidR="001054F0">
        <w:rPr>
          <w:rFonts w:ascii="Times New Roman" w:hAnsi="Times New Roman" w:cs="Times New Roman"/>
          <w:sz w:val="24"/>
          <w:szCs w:val="24"/>
        </w:rPr>
        <w:t>об употреблении числительных в загадках, фразеологизмах, пословицах и поговорках, отбирают интересные факты по теме исследования, оформляют полученные сведения в выбранной форме, это может быть комби</w:t>
      </w:r>
      <w:r w:rsidR="00FD67FF">
        <w:rPr>
          <w:rFonts w:ascii="Times New Roman" w:hAnsi="Times New Roman" w:cs="Times New Roman"/>
          <w:sz w:val="24"/>
          <w:szCs w:val="24"/>
        </w:rPr>
        <w:t xml:space="preserve">нированный вариант, и защищают </w:t>
      </w:r>
      <w:r w:rsidR="001054F0">
        <w:rPr>
          <w:rFonts w:ascii="Times New Roman" w:hAnsi="Times New Roman" w:cs="Times New Roman"/>
          <w:sz w:val="24"/>
          <w:szCs w:val="24"/>
        </w:rPr>
        <w:t xml:space="preserve">проект. </w:t>
      </w:r>
      <w:r w:rsidR="001054F0" w:rsidRPr="001054F0">
        <w:rPr>
          <w:rFonts w:ascii="Times New Roman" w:hAnsi="Times New Roman" w:cs="Times New Roman"/>
          <w:sz w:val="24"/>
          <w:szCs w:val="24"/>
        </w:rPr>
        <w:t xml:space="preserve">Итогом коллективной работы в 5-6 классах стала </w:t>
      </w:r>
      <w:r w:rsidR="001054F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54F0" w:rsidRPr="001054F0">
        <w:rPr>
          <w:rFonts w:ascii="Times New Roman" w:hAnsi="Times New Roman" w:cs="Times New Roman"/>
          <w:sz w:val="24"/>
          <w:szCs w:val="24"/>
        </w:rPr>
        <w:t>реализация проектов «В мире лексики», «Занимательная фразеоло</w:t>
      </w:r>
      <w:r w:rsidR="001054F0">
        <w:rPr>
          <w:rFonts w:ascii="Times New Roman" w:hAnsi="Times New Roman" w:cs="Times New Roman"/>
          <w:sz w:val="24"/>
          <w:szCs w:val="24"/>
        </w:rPr>
        <w:t xml:space="preserve">гия», </w:t>
      </w:r>
      <w:r w:rsidR="006B7594" w:rsidRPr="006B7594">
        <w:rPr>
          <w:rFonts w:ascii="Times New Roman" w:hAnsi="Times New Roman" w:cs="Times New Roman"/>
          <w:sz w:val="24"/>
          <w:szCs w:val="24"/>
        </w:rPr>
        <w:t>«Иллюстрац</w:t>
      </w:r>
      <w:r w:rsidR="001054F0">
        <w:rPr>
          <w:rFonts w:ascii="Times New Roman" w:hAnsi="Times New Roman" w:cs="Times New Roman"/>
          <w:sz w:val="24"/>
          <w:szCs w:val="24"/>
        </w:rPr>
        <w:t xml:space="preserve">ии к русским народным сказкам». </w:t>
      </w:r>
    </w:p>
    <w:p w:rsidR="00C566E8" w:rsidRDefault="001054F0" w:rsidP="001054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увлекательны для детей групповые</w:t>
      </w:r>
      <w:r w:rsidR="00104C76">
        <w:rPr>
          <w:rFonts w:ascii="Times New Roman" w:hAnsi="Times New Roman" w:cs="Times New Roman"/>
          <w:sz w:val="24"/>
          <w:szCs w:val="24"/>
        </w:rPr>
        <w:t xml:space="preserve"> проекты, обычно эту форму работы я применяю при подготовке к лингвистическим конференциям, участниками которых являются дети, проявляющие осознанный интерес к изучению русского языка. Проект такого уровня дает ученикам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104C76">
        <w:rPr>
          <w:rFonts w:ascii="Times New Roman" w:hAnsi="Times New Roman" w:cs="Times New Roman"/>
          <w:sz w:val="24"/>
          <w:szCs w:val="24"/>
        </w:rPr>
        <w:t xml:space="preserve">более глубоко погрузиться в тему исследования, расширить кругозор, приобрести опыт выступления перед большой аудиторией. Если защита проекта привела к положительным отзывам, дети испытывают ситуацию успеха, в случае не очень удачного выступления делают выводы, осознают причины затруднений, намечают цели на будущее. </w:t>
      </w:r>
      <w:r w:rsidR="00C566E8">
        <w:rPr>
          <w:rFonts w:ascii="Times New Roman" w:hAnsi="Times New Roman" w:cs="Times New Roman"/>
          <w:sz w:val="24"/>
          <w:szCs w:val="24"/>
        </w:rPr>
        <w:t>В течение последних 3 лет в составе малых групп (2-3 человека) был</w:t>
      </w:r>
      <w:r w:rsidR="00754DED">
        <w:rPr>
          <w:rFonts w:ascii="Times New Roman" w:hAnsi="Times New Roman" w:cs="Times New Roman"/>
          <w:sz w:val="24"/>
          <w:szCs w:val="24"/>
        </w:rPr>
        <w:t xml:space="preserve">и представлены проекты «Роль обращений в творчестве </w:t>
      </w:r>
      <w:proofErr w:type="spellStart"/>
      <w:r w:rsidR="00754DED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="00754DED">
        <w:rPr>
          <w:rFonts w:ascii="Times New Roman" w:hAnsi="Times New Roman" w:cs="Times New Roman"/>
          <w:sz w:val="24"/>
          <w:szCs w:val="24"/>
        </w:rPr>
        <w:t xml:space="preserve">», «Образы музыкантов в произведениях </w:t>
      </w:r>
      <w:proofErr w:type="spellStart"/>
      <w:r w:rsidR="00754DED">
        <w:rPr>
          <w:rFonts w:ascii="Times New Roman" w:hAnsi="Times New Roman" w:cs="Times New Roman"/>
          <w:sz w:val="24"/>
          <w:szCs w:val="24"/>
        </w:rPr>
        <w:t>К.Г.Паустовского</w:t>
      </w:r>
      <w:proofErr w:type="spellEnd"/>
      <w:r w:rsidR="00C566E8">
        <w:rPr>
          <w:rFonts w:ascii="Times New Roman" w:hAnsi="Times New Roman" w:cs="Times New Roman"/>
          <w:sz w:val="24"/>
          <w:szCs w:val="24"/>
        </w:rPr>
        <w:t>», «Заимствованные слова в рус</w:t>
      </w:r>
      <w:r w:rsidR="00754DED">
        <w:rPr>
          <w:rFonts w:ascii="Times New Roman" w:hAnsi="Times New Roman" w:cs="Times New Roman"/>
          <w:sz w:val="24"/>
          <w:szCs w:val="24"/>
        </w:rPr>
        <w:t xml:space="preserve">ском языке». </w:t>
      </w:r>
    </w:p>
    <w:p w:rsidR="0029345A" w:rsidRDefault="00C566E8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интерактивных технологий особая роль отводится игре, так как игра</w:t>
      </w:r>
      <w:r w:rsidR="00335EC0">
        <w:rPr>
          <w:rFonts w:ascii="Times New Roman" w:hAnsi="Times New Roman" w:cs="Times New Roman"/>
          <w:sz w:val="24"/>
          <w:szCs w:val="24"/>
        </w:rPr>
        <w:t xml:space="preserve"> по природе своей интерактивна. Игра может стать структурным компонентом урока, может быть рассчитана на весь урок. П</w:t>
      </w:r>
      <w:r w:rsidR="00335EC0" w:rsidRPr="00335EC0">
        <w:rPr>
          <w:rFonts w:ascii="Times New Roman" w:hAnsi="Times New Roman" w:cs="Times New Roman"/>
          <w:sz w:val="24"/>
          <w:szCs w:val="24"/>
        </w:rPr>
        <w:t>о характер</w:t>
      </w:r>
      <w:r w:rsidR="00335EC0">
        <w:rPr>
          <w:rFonts w:ascii="Times New Roman" w:hAnsi="Times New Roman" w:cs="Times New Roman"/>
          <w:sz w:val="24"/>
          <w:szCs w:val="24"/>
        </w:rPr>
        <w:t xml:space="preserve">у игровой методики выделяются </w:t>
      </w:r>
      <w:r w:rsidR="00335EC0" w:rsidRPr="00335EC0">
        <w:rPr>
          <w:rFonts w:ascii="Times New Roman" w:hAnsi="Times New Roman" w:cs="Times New Roman"/>
          <w:sz w:val="24"/>
          <w:szCs w:val="24"/>
        </w:rPr>
        <w:t>предметные, сюжетные, ролевые, деловые, имитационные и игры-драматизации.</w:t>
      </w:r>
      <w:r w:rsidR="00335EC0">
        <w:rPr>
          <w:rFonts w:ascii="Times New Roman" w:hAnsi="Times New Roman" w:cs="Times New Roman"/>
          <w:sz w:val="24"/>
          <w:szCs w:val="24"/>
        </w:rPr>
        <w:t xml:space="preserve">  Игра на уроке — </w:t>
      </w:r>
      <w:r w:rsidR="00335EC0" w:rsidRPr="00335EC0">
        <w:rPr>
          <w:rFonts w:ascii="Times New Roman" w:hAnsi="Times New Roman" w:cs="Times New Roman"/>
          <w:sz w:val="24"/>
          <w:szCs w:val="24"/>
        </w:rPr>
        <w:t>форма учебного занятия,</w:t>
      </w:r>
      <w:r w:rsidR="00335EC0">
        <w:rPr>
          <w:rFonts w:ascii="Times New Roman" w:hAnsi="Times New Roman" w:cs="Times New Roman"/>
          <w:sz w:val="24"/>
          <w:szCs w:val="24"/>
        </w:rPr>
        <w:t xml:space="preserve"> которая побуждает к активизации деятельности, вызывает познавательный интерес, развивает творческие навыки, способствует сплочению </w:t>
      </w:r>
      <w:r w:rsidR="0029345A">
        <w:rPr>
          <w:rFonts w:ascii="Times New Roman" w:hAnsi="Times New Roman" w:cs="Times New Roman"/>
          <w:sz w:val="24"/>
          <w:szCs w:val="24"/>
        </w:rPr>
        <w:t xml:space="preserve">коллектива ради общего успеха. </w:t>
      </w:r>
    </w:p>
    <w:p w:rsidR="00B86625" w:rsidRDefault="00B86625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применение игровых технологий наиболее продуктивно на повторительно-обобщающих уроках, а также во внеурочной деятельности при проведении предметных недель, например, «Загадки русского языка», «Фонетическая мозаика», «Путешествие по стране Лексике», «Знатоки басен И. А. Крылова», «Турнир эрудитов» и т.д. Повышает интерес к игре использование </w:t>
      </w:r>
      <w:r w:rsidR="00D65FF6">
        <w:rPr>
          <w:rFonts w:ascii="Times New Roman" w:hAnsi="Times New Roman" w:cs="Times New Roman"/>
          <w:sz w:val="24"/>
          <w:szCs w:val="24"/>
        </w:rPr>
        <w:t xml:space="preserve">формата известных телепрограмм и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информационно-коммуникативных те</w:t>
      </w:r>
      <w:r w:rsidR="00D65FF6">
        <w:rPr>
          <w:rFonts w:ascii="Times New Roman" w:hAnsi="Times New Roman" w:cs="Times New Roman"/>
          <w:sz w:val="24"/>
          <w:szCs w:val="24"/>
        </w:rPr>
        <w:t xml:space="preserve">хнологий. Так, на уроках итогового повторения литературы в 7 классе ежегодно провожу «Свою игру». На занятии при всем его развлекательном характере удается восстановить в памяти столько изученного материала, сколько стандартные формы не позволили бы. </w:t>
      </w:r>
    </w:p>
    <w:p w:rsidR="00D65FF6" w:rsidRDefault="00D65FF6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D2751" wp14:editId="05E52D0A">
            <wp:extent cx="3352587" cy="2514441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9056" cy="25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AC" w:rsidRDefault="00D65FF6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успешно </w:t>
      </w:r>
      <w:r w:rsidR="00FC6FAC">
        <w:rPr>
          <w:rFonts w:ascii="Times New Roman" w:hAnsi="Times New Roman" w:cs="Times New Roman"/>
          <w:sz w:val="24"/>
          <w:szCs w:val="24"/>
        </w:rPr>
        <w:t xml:space="preserve">в 5-6 классах </w:t>
      </w:r>
      <w:r>
        <w:rPr>
          <w:rFonts w:ascii="Times New Roman" w:hAnsi="Times New Roman" w:cs="Times New Roman"/>
          <w:sz w:val="24"/>
          <w:szCs w:val="24"/>
        </w:rPr>
        <w:t>проходит игра «Что? Где? Когда?»</w:t>
      </w:r>
      <w:r w:rsidR="00FC6FAC">
        <w:rPr>
          <w:rFonts w:ascii="Times New Roman" w:hAnsi="Times New Roman" w:cs="Times New Roman"/>
          <w:sz w:val="24"/>
          <w:szCs w:val="24"/>
        </w:rPr>
        <w:t>, при этом на уроке используется адаптированный вариант</w:t>
      </w:r>
      <w:r>
        <w:rPr>
          <w:rFonts w:ascii="Times New Roman" w:hAnsi="Times New Roman" w:cs="Times New Roman"/>
          <w:sz w:val="24"/>
          <w:szCs w:val="24"/>
        </w:rPr>
        <w:t xml:space="preserve"> телевизионной передачи</w:t>
      </w:r>
      <w:r w:rsidR="00FC6FAC">
        <w:rPr>
          <w:rFonts w:ascii="Times New Roman" w:hAnsi="Times New Roman" w:cs="Times New Roman"/>
          <w:sz w:val="24"/>
          <w:szCs w:val="24"/>
        </w:rPr>
        <w:t xml:space="preserve">. По итогам мини-викторины создается команда из 6 человек, остальные ученики становятся болельщиками. На игровом </w:t>
      </w:r>
      <w:r w:rsidR="00FC6FAC">
        <w:rPr>
          <w:rFonts w:ascii="Times New Roman" w:hAnsi="Times New Roman" w:cs="Times New Roman"/>
          <w:sz w:val="24"/>
          <w:szCs w:val="24"/>
        </w:rPr>
        <w:lastRenderedPageBreak/>
        <w:t>поле разложены конверты, содержащие 12 вопросов от учителей-предметников школы, конверт выбирается после завершения движения волчка. На обсуждение вопроса дается одна минута. Есть секторы «</w:t>
      </w:r>
      <w:r w:rsidR="00E012AE">
        <w:rPr>
          <w:rFonts w:ascii="Times New Roman" w:hAnsi="Times New Roman" w:cs="Times New Roman"/>
          <w:sz w:val="24"/>
          <w:szCs w:val="24"/>
        </w:rPr>
        <w:t>Блиц-игра», «Супер-блиц», «Музыкальная физкультминутка». Игра продолжается, пока одна из команд не наберет</w:t>
      </w:r>
      <w:r w:rsidR="00FC6FAC">
        <w:rPr>
          <w:rFonts w:ascii="Times New Roman" w:hAnsi="Times New Roman" w:cs="Times New Roman"/>
          <w:sz w:val="24"/>
          <w:szCs w:val="24"/>
        </w:rPr>
        <w:t xml:space="preserve"> 6 очков. </w:t>
      </w:r>
    </w:p>
    <w:p w:rsidR="00E012AE" w:rsidRDefault="00E012AE" w:rsidP="00E01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F25D6" wp14:editId="4584104E">
            <wp:extent cx="2650490" cy="19878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2171" cy="20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1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CA797" wp14:editId="444903EA">
            <wp:extent cx="2644140" cy="19831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1191" cy="201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AE" w:rsidRDefault="00E012AE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2AE" w:rsidRDefault="00E012AE" w:rsidP="00E01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8A5FC" wp14:editId="0FC76F4D">
            <wp:extent cx="2691765" cy="201882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053" cy="20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1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A1EA8" wp14:editId="65C36FF2">
            <wp:extent cx="2676524" cy="2007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1622" cy="202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AC" w:rsidRDefault="00FC6FAC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2AE" w:rsidRDefault="00E012AE" w:rsidP="002934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6FAC">
        <w:rPr>
          <w:rFonts w:ascii="Times New Roman" w:hAnsi="Times New Roman" w:cs="Times New Roman"/>
          <w:sz w:val="24"/>
          <w:szCs w:val="24"/>
        </w:rPr>
        <w:t>гра проходит с переменным успехом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FAC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всегда приносит положительные эмоции: это и общение в команде,</w:t>
      </w:r>
      <w:r w:rsidR="00FD67FF">
        <w:rPr>
          <w:rFonts w:ascii="Times New Roman" w:hAnsi="Times New Roman" w:cs="Times New Roman"/>
          <w:sz w:val="24"/>
          <w:szCs w:val="24"/>
        </w:rPr>
        <w:t xml:space="preserve"> и радость маленького открытия,</w:t>
      </w:r>
      <w:r>
        <w:rPr>
          <w:rFonts w:ascii="Times New Roman" w:hAnsi="Times New Roman" w:cs="Times New Roman"/>
          <w:sz w:val="24"/>
          <w:szCs w:val="24"/>
        </w:rPr>
        <w:t xml:space="preserve"> и узнавание учителей, задававших вопросы, и осознание того, что учитель владеет знаниями не только по своему предмету, но и по другим. </w:t>
      </w:r>
    </w:p>
    <w:p w:rsidR="001054F0" w:rsidRDefault="00FD67FF" w:rsidP="001054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хочется отметить, что п</w:t>
      </w:r>
      <w:r w:rsidRPr="00FD67FF">
        <w:rPr>
          <w:rFonts w:ascii="Times New Roman" w:hAnsi="Times New Roman" w:cs="Times New Roman"/>
          <w:sz w:val="24"/>
          <w:szCs w:val="24"/>
        </w:rPr>
        <w:t>рименение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интерактивных технологий</w:t>
      </w:r>
      <w:r w:rsidRPr="00FD67FF">
        <w:rPr>
          <w:rFonts w:ascii="Times New Roman" w:hAnsi="Times New Roman" w:cs="Times New Roman"/>
          <w:sz w:val="24"/>
          <w:szCs w:val="24"/>
        </w:rPr>
        <w:t xml:space="preserve"> способс</w:t>
      </w:r>
      <w:r>
        <w:rPr>
          <w:rFonts w:ascii="Times New Roman" w:hAnsi="Times New Roman" w:cs="Times New Roman"/>
          <w:sz w:val="24"/>
          <w:szCs w:val="24"/>
        </w:rPr>
        <w:t>твует повышению мыслительной</w:t>
      </w:r>
      <w:r w:rsidRPr="00FD67FF">
        <w:rPr>
          <w:rFonts w:ascii="Times New Roman" w:hAnsi="Times New Roman" w:cs="Times New Roman"/>
          <w:sz w:val="24"/>
          <w:szCs w:val="24"/>
        </w:rPr>
        <w:t xml:space="preserve"> активности обучающихся и эффективности уроков. </w:t>
      </w:r>
      <w:r w:rsidR="0088390D">
        <w:rPr>
          <w:rFonts w:ascii="Times New Roman" w:hAnsi="Times New Roman" w:cs="Times New Roman"/>
          <w:sz w:val="24"/>
          <w:szCs w:val="24"/>
        </w:rPr>
        <w:t>По мнению ученых</w:t>
      </w:r>
      <w:r>
        <w:rPr>
          <w:rFonts w:ascii="Times New Roman" w:hAnsi="Times New Roman" w:cs="Times New Roman"/>
          <w:sz w:val="24"/>
          <w:szCs w:val="24"/>
        </w:rPr>
        <w:t>, «надо учить не мыслям, а мыслить». Эксперименты</w:t>
      </w:r>
      <w:r w:rsidRPr="00FD67FF">
        <w:rPr>
          <w:rFonts w:ascii="Times New Roman" w:hAnsi="Times New Roman" w:cs="Times New Roman"/>
          <w:sz w:val="24"/>
          <w:szCs w:val="24"/>
        </w:rPr>
        <w:t xml:space="preserve">, проведенные </w:t>
      </w:r>
      <w:r>
        <w:rPr>
          <w:rFonts w:ascii="Times New Roman" w:hAnsi="Times New Roman" w:cs="Times New Roman"/>
          <w:sz w:val="24"/>
          <w:szCs w:val="24"/>
        </w:rPr>
        <w:t xml:space="preserve">американскими исследователями </w:t>
      </w:r>
      <w:r w:rsidRPr="00FD67FF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FD67FF">
        <w:rPr>
          <w:rFonts w:ascii="Times New Roman" w:hAnsi="Times New Roman" w:cs="Times New Roman"/>
          <w:sz w:val="24"/>
          <w:szCs w:val="24"/>
        </w:rPr>
        <w:t>Карникау</w:t>
      </w:r>
      <w:proofErr w:type="spellEnd"/>
      <w:r w:rsidRPr="00FD67FF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FD67FF">
        <w:rPr>
          <w:rFonts w:ascii="Times New Roman" w:hAnsi="Times New Roman" w:cs="Times New Roman"/>
          <w:sz w:val="24"/>
          <w:szCs w:val="24"/>
        </w:rPr>
        <w:t>Макэлроу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D67FF">
        <w:rPr>
          <w:rFonts w:ascii="Times New Roman" w:hAnsi="Times New Roman" w:cs="Times New Roman"/>
          <w:sz w:val="24"/>
          <w:szCs w:val="24"/>
        </w:rPr>
        <w:t xml:space="preserve"> показали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D67FF">
        <w:rPr>
          <w:rFonts w:ascii="Times New Roman" w:hAnsi="Times New Roman" w:cs="Times New Roman"/>
          <w:sz w:val="24"/>
          <w:szCs w:val="24"/>
        </w:rPr>
        <w:t>человек помнит лишь 10% прочитанного, 20% - услышанного, 30% - увиденного, 50% - услышанного и одновременно увиденного, 80% - того, что го</w:t>
      </w:r>
      <w:r w:rsidR="0088390D">
        <w:rPr>
          <w:rFonts w:ascii="Times New Roman" w:hAnsi="Times New Roman" w:cs="Times New Roman"/>
          <w:sz w:val="24"/>
          <w:szCs w:val="24"/>
        </w:rPr>
        <w:t>ворит сам</w:t>
      </w:r>
      <w:r w:rsidRPr="00FD67FF">
        <w:rPr>
          <w:rFonts w:ascii="Times New Roman" w:hAnsi="Times New Roman" w:cs="Times New Roman"/>
          <w:sz w:val="24"/>
          <w:szCs w:val="24"/>
        </w:rPr>
        <w:t>, 90% - того, до чего дошел в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Интерактивные приемы и методы</w:t>
      </w:r>
      <w:r>
        <w:rPr>
          <w:rFonts w:ascii="Times New Roman" w:hAnsi="Times New Roman" w:cs="Times New Roman"/>
          <w:sz w:val="24"/>
          <w:szCs w:val="24"/>
        </w:rPr>
        <w:t xml:space="preserve"> обучения обеспечивают качество</w:t>
      </w:r>
      <w:r w:rsidRPr="00FD67FF">
        <w:rPr>
          <w:rFonts w:ascii="Times New Roman" w:hAnsi="Times New Roman" w:cs="Times New Roman"/>
          <w:sz w:val="24"/>
          <w:szCs w:val="24"/>
        </w:rPr>
        <w:t xml:space="preserve"> знаний, творчество и фантазию, к</w:t>
      </w:r>
      <w:r>
        <w:rPr>
          <w:rFonts w:ascii="Times New Roman" w:hAnsi="Times New Roman" w:cs="Times New Roman"/>
          <w:sz w:val="24"/>
          <w:szCs w:val="24"/>
        </w:rPr>
        <w:t xml:space="preserve">омандный дух и </w:t>
      </w:r>
      <w:r w:rsidRPr="00FD67FF">
        <w:rPr>
          <w:rFonts w:ascii="Times New Roman" w:hAnsi="Times New Roman" w:cs="Times New Roman"/>
          <w:sz w:val="24"/>
          <w:szCs w:val="24"/>
        </w:rPr>
        <w:t>взаимоуважение ко всем участникам учебного процесса.</w:t>
      </w:r>
    </w:p>
    <w:p w:rsidR="001054F0" w:rsidRDefault="001054F0" w:rsidP="001054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F0" w:rsidRDefault="001054F0" w:rsidP="001054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F0" w:rsidRDefault="001054F0" w:rsidP="001054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54F0" w:rsidSect="002862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4DFF"/>
    <w:multiLevelType w:val="hybridMultilevel"/>
    <w:tmpl w:val="009E2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913127"/>
    <w:multiLevelType w:val="hybridMultilevel"/>
    <w:tmpl w:val="D4881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2"/>
    <w:rsid w:val="00050BD3"/>
    <w:rsid w:val="00104C76"/>
    <w:rsid w:val="001054F0"/>
    <w:rsid w:val="00130158"/>
    <w:rsid w:val="00135253"/>
    <w:rsid w:val="00243EA3"/>
    <w:rsid w:val="00251C8D"/>
    <w:rsid w:val="00286292"/>
    <w:rsid w:val="0029345A"/>
    <w:rsid w:val="00335EC0"/>
    <w:rsid w:val="00414E8F"/>
    <w:rsid w:val="004B556A"/>
    <w:rsid w:val="004F23F1"/>
    <w:rsid w:val="005B5644"/>
    <w:rsid w:val="005E5C33"/>
    <w:rsid w:val="006566C2"/>
    <w:rsid w:val="0068431D"/>
    <w:rsid w:val="006B7594"/>
    <w:rsid w:val="006D2633"/>
    <w:rsid w:val="006E52B3"/>
    <w:rsid w:val="00703780"/>
    <w:rsid w:val="00754DED"/>
    <w:rsid w:val="007B771E"/>
    <w:rsid w:val="007D20F2"/>
    <w:rsid w:val="00816681"/>
    <w:rsid w:val="00835944"/>
    <w:rsid w:val="008613E4"/>
    <w:rsid w:val="0088390D"/>
    <w:rsid w:val="00970635"/>
    <w:rsid w:val="00983F13"/>
    <w:rsid w:val="0099022F"/>
    <w:rsid w:val="00A45AD2"/>
    <w:rsid w:val="00AD331A"/>
    <w:rsid w:val="00AD7951"/>
    <w:rsid w:val="00B01EEA"/>
    <w:rsid w:val="00B86625"/>
    <w:rsid w:val="00C566E8"/>
    <w:rsid w:val="00C82FA4"/>
    <w:rsid w:val="00C92082"/>
    <w:rsid w:val="00CD283D"/>
    <w:rsid w:val="00D1274D"/>
    <w:rsid w:val="00D65FF6"/>
    <w:rsid w:val="00D86A0A"/>
    <w:rsid w:val="00DA6144"/>
    <w:rsid w:val="00E012AE"/>
    <w:rsid w:val="00E07C88"/>
    <w:rsid w:val="00E21F33"/>
    <w:rsid w:val="00ED167B"/>
    <w:rsid w:val="00F82FA4"/>
    <w:rsid w:val="00FC67D3"/>
    <w:rsid w:val="00FC6FAC"/>
    <w:rsid w:val="00FD67FF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8D13-4F22-41B4-86CE-6E7364C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1F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3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8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8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7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7896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2018-11-10T22:43:00Z</dcterms:created>
  <dcterms:modified xsi:type="dcterms:W3CDTF">2023-11-13T15:13:00Z</dcterms:modified>
</cp:coreProperties>
</file>