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60" w:rsidRPr="00B93844" w:rsidRDefault="009C1A80" w:rsidP="000B2560">
      <w:pPr>
        <w:tabs>
          <w:tab w:val="left" w:pos="-567"/>
        </w:tabs>
        <w:ind w:right="-284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3C0A29" w:rsidRPr="000B2560" w:rsidRDefault="000B2560" w:rsidP="000B2560">
      <w:pPr>
        <w:tabs>
          <w:tab w:val="left" w:pos="-567"/>
        </w:tabs>
        <w:ind w:left="-851" w:right="-284"/>
        <w:jc w:val="center"/>
        <w:rPr>
          <w:b/>
          <w:sz w:val="28"/>
          <w:szCs w:val="28"/>
        </w:rPr>
      </w:pPr>
      <w:r w:rsidRPr="000B2560">
        <w:rPr>
          <w:b/>
          <w:sz w:val="28"/>
          <w:szCs w:val="28"/>
        </w:rPr>
        <w:t>ПЛАН</w:t>
      </w:r>
    </w:p>
    <w:p w:rsidR="000B2560" w:rsidRDefault="00B211BB" w:rsidP="00B211BB">
      <w:pPr>
        <w:tabs>
          <w:tab w:val="left" w:pos="-426"/>
        </w:tabs>
        <w:spacing w:line="276" w:lineRule="auto"/>
        <w:ind w:left="-851" w:right="-14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34542">
        <w:rPr>
          <w:b/>
          <w:bCs/>
          <w:sz w:val="28"/>
          <w:szCs w:val="28"/>
        </w:rPr>
        <w:t xml:space="preserve">работы </w:t>
      </w:r>
      <w:r w:rsidR="00234542" w:rsidRPr="00CB644F">
        <w:rPr>
          <w:b/>
          <w:bCs/>
          <w:sz w:val="28"/>
          <w:szCs w:val="28"/>
        </w:rPr>
        <w:t>методического</w:t>
      </w:r>
      <w:r w:rsidR="009C1A80" w:rsidRPr="00CB644F">
        <w:rPr>
          <w:b/>
          <w:bCs/>
          <w:sz w:val="28"/>
          <w:szCs w:val="28"/>
        </w:rPr>
        <w:t xml:space="preserve"> объединени</w:t>
      </w:r>
      <w:r w:rsidR="008C6929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учителей </w:t>
      </w:r>
      <w:r w:rsidR="000B2560">
        <w:rPr>
          <w:b/>
          <w:bCs/>
          <w:sz w:val="28"/>
          <w:szCs w:val="28"/>
        </w:rPr>
        <w:t>физической культуры образовательных организаций Рамешковского муниципального округа</w:t>
      </w:r>
    </w:p>
    <w:p w:rsidR="009C1A80" w:rsidRPr="00CB644F" w:rsidRDefault="000B2560" w:rsidP="00B211BB">
      <w:pPr>
        <w:tabs>
          <w:tab w:val="left" w:pos="-426"/>
        </w:tabs>
        <w:spacing w:line="276" w:lineRule="auto"/>
        <w:ind w:left="-851" w:right="-14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2024/25 учебный год</w:t>
      </w:r>
      <w:r w:rsidR="009C1A80" w:rsidRPr="00CB644F">
        <w:rPr>
          <w:b/>
          <w:bCs/>
          <w:sz w:val="28"/>
          <w:szCs w:val="28"/>
        </w:rPr>
        <w:t xml:space="preserve"> </w:t>
      </w:r>
      <w:r w:rsidR="00B211BB">
        <w:rPr>
          <w:b/>
          <w:bCs/>
          <w:sz w:val="28"/>
          <w:szCs w:val="28"/>
        </w:rPr>
        <w:t xml:space="preserve"> </w:t>
      </w:r>
    </w:p>
    <w:p w:rsidR="009F06FC" w:rsidRDefault="009F06FC" w:rsidP="009C1A80">
      <w:pPr>
        <w:tabs>
          <w:tab w:val="left" w:pos="-426"/>
        </w:tabs>
        <w:spacing w:line="276" w:lineRule="auto"/>
        <w:ind w:left="-851" w:right="-143"/>
        <w:jc w:val="both"/>
        <w:outlineLvl w:val="0"/>
        <w:rPr>
          <w:b/>
          <w:color w:val="666699"/>
          <w:kern w:val="36"/>
          <w:sz w:val="28"/>
          <w:szCs w:val="28"/>
        </w:rPr>
      </w:pPr>
    </w:p>
    <w:p w:rsidR="009F06FC" w:rsidRDefault="009F06FC" w:rsidP="00AD2AC9">
      <w:pPr>
        <w:pStyle w:val="a3"/>
        <w:numPr>
          <w:ilvl w:val="0"/>
          <w:numId w:val="6"/>
        </w:numPr>
        <w:tabs>
          <w:tab w:val="left" w:pos="-426"/>
        </w:tabs>
        <w:ind w:right="-142" w:firstLine="709"/>
        <w:jc w:val="both"/>
        <w:rPr>
          <w:b/>
          <w:bCs/>
          <w:sz w:val="28"/>
          <w:szCs w:val="28"/>
        </w:rPr>
      </w:pPr>
      <w:r w:rsidRPr="00234542">
        <w:rPr>
          <w:b/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работы </w:t>
      </w:r>
      <w:r w:rsidRPr="00CB644F">
        <w:rPr>
          <w:b/>
          <w:bCs/>
          <w:sz w:val="28"/>
          <w:szCs w:val="28"/>
        </w:rPr>
        <w:t>методического объединении</w:t>
      </w:r>
      <w:r>
        <w:rPr>
          <w:b/>
          <w:bCs/>
          <w:sz w:val="28"/>
          <w:szCs w:val="28"/>
        </w:rPr>
        <w:t xml:space="preserve"> </w:t>
      </w:r>
      <w:r w:rsidRPr="00CB644F">
        <w:rPr>
          <w:b/>
          <w:bCs/>
          <w:sz w:val="28"/>
          <w:szCs w:val="28"/>
        </w:rPr>
        <w:t xml:space="preserve">учителей </w:t>
      </w:r>
      <w:r>
        <w:rPr>
          <w:b/>
          <w:bCs/>
          <w:sz w:val="28"/>
          <w:szCs w:val="28"/>
        </w:rPr>
        <w:t>физической культуры в 2023/24 учебном году.</w:t>
      </w:r>
    </w:p>
    <w:p w:rsidR="009F06FC" w:rsidRPr="009F06FC" w:rsidRDefault="009F06FC" w:rsidP="00AD2AC9">
      <w:pPr>
        <w:pStyle w:val="a3"/>
        <w:tabs>
          <w:tab w:val="left" w:pos="-426"/>
        </w:tabs>
        <w:ind w:left="229" w:right="-142" w:firstLine="709"/>
        <w:jc w:val="both"/>
        <w:rPr>
          <w:b/>
          <w:bCs/>
          <w:sz w:val="28"/>
          <w:szCs w:val="28"/>
        </w:rPr>
      </w:pPr>
      <w:r w:rsidRPr="009F06FC">
        <w:rPr>
          <w:color w:val="000000"/>
          <w:sz w:val="28"/>
          <w:szCs w:val="28"/>
        </w:rPr>
        <w:t>Методическое объединение учителей физической культуры работало в соответствии с утвержденным планом работы и планом спортивных мероприятий на учебный год и каникулярное время.</w:t>
      </w:r>
    </w:p>
    <w:p w:rsidR="009F06FC" w:rsidRDefault="009F06FC" w:rsidP="00AD2AC9">
      <w:pPr>
        <w:pStyle w:val="a3"/>
        <w:tabs>
          <w:tab w:val="left" w:pos="-426"/>
        </w:tabs>
        <w:ind w:left="-131"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Результативность работы МО:</w:t>
      </w:r>
    </w:p>
    <w:p w:rsidR="009F06FC" w:rsidRDefault="009F06FC" w:rsidP="00AD2AC9">
      <w:pPr>
        <w:pStyle w:val="a3"/>
        <w:tabs>
          <w:tab w:val="left" w:pos="-426"/>
        </w:tabs>
        <w:ind w:left="-131"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состав МО входит </w:t>
      </w:r>
      <w:r w:rsidR="006B165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чителей</w:t>
      </w:r>
      <w:r w:rsidR="006B165C">
        <w:rPr>
          <w:color w:val="000000"/>
          <w:sz w:val="28"/>
          <w:szCs w:val="28"/>
        </w:rPr>
        <w:t xml:space="preserve"> 7</w:t>
      </w:r>
      <w:r>
        <w:rPr>
          <w:color w:val="000000"/>
          <w:sz w:val="28"/>
          <w:szCs w:val="28"/>
        </w:rPr>
        <w:t xml:space="preserve"> физической культуры;</w:t>
      </w:r>
    </w:p>
    <w:p w:rsidR="009F06FC" w:rsidRDefault="009F06FC" w:rsidP="00AD2AC9">
      <w:pPr>
        <w:pStyle w:val="a3"/>
        <w:tabs>
          <w:tab w:val="left" w:pos="-426"/>
        </w:tabs>
        <w:ind w:left="-131"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высшую квалификационную категорию </w:t>
      </w:r>
      <w:r w:rsidR="006B165C">
        <w:rPr>
          <w:color w:val="000000"/>
          <w:sz w:val="28"/>
          <w:szCs w:val="28"/>
        </w:rPr>
        <w:t xml:space="preserve">имеют 2 </w:t>
      </w:r>
      <w:r>
        <w:rPr>
          <w:color w:val="000000"/>
          <w:sz w:val="28"/>
          <w:szCs w:val="28"/>
        </w:rPr>
        <w:t>учител</w:t>
      </w:r>
      <w:r w:rsidR="006B165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;</w:t>
      </w:r>
    </w:p>
    <w:p w:rsidR="009F06FC" w:rsidRDefault="009F06FC" w:rsidP="00AD2AC9">
      <w:pPr>
        <w:pStyle w:val="a3"/>
        <w:tabs>
          <w:tab w:val="left" w:pos="-426"/>
        </w:tabs>
        <w:ind w:left="-131"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повысили квалификационную категорию</w:t>
      </w:r>
      <w:r w:rsidR="006B165C">
        <w:rPr>
          <w:color w:val="000000"/>
          <w:sz w:val="28"/>
          <w:szCs w:val="28"/>
        </w:rPr>
        <w:t xml:space="preserve">  - 1 </w:t>
      </w:r>
      <w:r>
        <w:rPr>
          <w:color w:val="000000"/>
          <w:sz w:val="28"/>
          <w:szCs w:val="28"/>
        </w:rPr>
        <w:t>учител</w:t>
      </w:r>
      <w:r w:rsidR="006B165C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;</w:t>
      </w:r>
    </w:p>
    <w:p w:rsidR="009F06FC" w:rsidRDefault="009F06FC" w:rsidP="00AD2AC9">
      <w:pPr>
        <w:pStyle w:val="a3"/>
        <w:tabs>
          <w:tab w:val="left" w:pos="-426"/>
        </w:tabs>
        <w:ind w:left="-131"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награждены муниципальными </w:t>
      </w:r>
      <w:r w:rsidR="006B165C">
        <w:rPr>
          <w:color w:val="000000"/>
          <w:sz w:val="28"/>
          <w:szCs w:val="28"/>
        </w:rPr>
        <w:t>наградами 2</w:t>
      </w:r>
      <w:r>
        <w:rPr>
          <w:color w:val="000000"/>
          <w:sz w:val="28"/>
          <w:szCs w:val="28"/>
        </w:rPr>
        <w:t xml:space="preserve"> учителей;</w:t>
      </w:r>
    </w:p>
    <w:p w:rsidR="009F06FC" w:rsidRDefault="009F06FC" w:rsidP="00AD2AC9">
      <w:pPr>
        <w:pStyle w:val="a3"/>
        <w:tabs>
          <w:tab w:val="left" w:pos="-426"/>
        </w:tabs>
        <w:ind w:left="-131"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награждены </w:t>
      </w:r>
      <w:r w:rsidR="006B165C">
        <w:rPr>
          <w:color w:val="000000"/>
          <w:sz w:val="28"/>
          <w:szCs w:val="28"/>
        </w:rPr>
        <w:t>грамотами Министерства образования 3 учителя;</w:t>
      </w:r>
    </w:p>
    <w:p w:rsidR="009F06FC" w:rsidRDefault="009F06FC" w:rsidP="00AD2AC9">
      <w:pPr>
        <w:pStyle w:val="a3"/>
        <w:tabs>
          <w:tab w:val="left" w:pos="-426"/>
        </w:tabs>
        <w:ind w:left="-131"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проведено </w:t>
      </w:r>
      <w:r w:rsidR="006B165C">
        <w:rPr>
          <w:color w:val="000000"/>
          <w:sz w:val="28"/>
          <w:szCs w:val="28"/>
        </w:rPr>
        <w:t>20 окружных</w:t>
      </w:r>
      <w:r>
        <w:rPr>
          <w:color w:val="000000"/>
          <w:sz w:val="28"/>
          <w:szCs w:val="28"/>
        </w:rPr>
        <w:t xml:space="preserve"> спортивных мероприятий;</w:t>
      </w:r>
    </w:p>
    <w:p w:rsidR="009F06FC" w:rsidRDefault="009F06FC" w:rsidP="00AD2AC9">
      <w:pPr>
        <w:pStyle w:val="a3"/>
        <w:tabs>
          <w:tab w:val="left" w:pos="-426"/>
        </w:tabs>
        <w:ind w:left="-131"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спортивных мероприятиях регионального уровня приняли участие обучающиеся </w:t>
      </w:r>
      <w:proofErr w:type="spellStart"/>
      <w:r>
        <w:rPr>
          <w:color w:val="000000"/>
          <w:sz w:val="28"/>
          <w:szCs w:val="28"/>
        </w:rPr>
        <w:t>Рамешковской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Кушалинской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Застолбской</w:t>
      </w:r>
      <w:proofErr w:type="spellEnd"/>
      <w:r>
        <w:rPr>
          <w:color w:val="000000"/>
          <w:sz w:val="28"/>
          <w:szCs w:val="28"/>
        </w:rPr>
        <w:t xml:space="preserve"> школ;</w:t>
      </w:r>
    </w:p>
    <w:p w:rsidR="009F06FC" w:rsidRDefault="009F06FC" w:rsidP="00AD2AC9">
      <w:pPr>
        <w:pStyle w:val="a3"/>
        <w:tabs>
          <w:tab w:val="left" w:pos="-426"/>
        </w:tabs>
        <w:ind w:left="-131"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состоялось 3 заседания МО;</w:t>
      </w:r>
    </w:p>
    <w:p w:rsidR="009F06FC" w:rsidRDefault="009F06FC" w:rsidP="00AD2AC9">
      <w:pPr>
        <w:pStyle w:val="a3"/>
        <w:tabs>
          <w:tab w:val="left" w:pos="-426"/>
        </w:tabs>
        <w:ind w:left="-131"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обобщён опыт</w:t>
      </w:r>
      <w:r w:rsidR="006B165C">
        <w:rPr>
          <w:color w:val="000000"/>
          <w:sz w:val="28"/>
          <w:szCs w:val="28"/>
        </w:rPr>
        <w:t xml:space="preserve"> одного</w:t>
      </w:r>
      <w:r>
        <w:rPr>
          <w:color w:val="000000"/>
          <w:sz w:val="28"/>
          <w:szCs w:val="28"/>
        </w:rPr>
        <w:t xml:space="preserve"> учител</w:t>
      </w:r>
      <w:r w:rsidR="006B165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физической культуры.</w:t>
      </w:r>
    </w:p>
    <w:p w:rsidR="009F06FC" w:rsidRDefault="009F06FC" w:rsidP="00AD2AC9">
      <w:pPr>
        <w:pStyle w:val="a3"/>
        <w:tabs>
          <w:tab w:val="left" w:pos="-426"/>
        </w:tabs>
        <w:ind w:left="-131"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Выявленные проблемы:</w:t>
      </w:r>
    </w:p>
    <w:p w:rsidR="009F06FC" w:rsidRPr="009F06FC" w:rsidRDefault="009F06FC" w:rsidP="00AD2AC9">
      <w:pPr>
        <w:pStyle w:val="a3"/>
        <w:tabs>
          <w:tab w:val="left" w:pos="-426"/>
        </w:tabs>
        <w:ind w:left="-131" w:right="-142" w:firstLine="709"/>
        <w:jc w:val="both"/>
        <w:rPr>
          <w:sz w:val="28"/>
          <w:szCs w:val="28"/>
        </w:rPr>
      </w:pPr>
      <w:r w:rsidRPr="009F06FC">
        <w:rPr>
          <w:color w:val="000000"/>
          <w:sz w:val="28"/>
          <w:szCs w:val="28"/>
        </w:rPr>
        <w:t xml:space="preserve">- </w:t>
      </w:r>
      <w:r w:rsidRPr="009F06FC">
        <w:rPr>
          <w:sz w:val="28"/>
          <w:szCs w:val="28"/>
        </w:rPr>
        <w:t>низкая активность участия в конкурсах педагогического мастерства;</w:t>
      </w:r>
    </w:p>
    <w:p w:rsidR="009F06FC" w:rsidRPr="009F06FC" w:rsidRDefault="009F06FC" w:rsidP="00AD2AC9">
      <w:pPr>
        <w:pStyle w:val="a3"/>
        <w:tabs>
          <w:tab w:val="left" w:pos="-426"/>
        </w:tabs>
        <w:ind w:left="-131" w:right="-142" w:firstLine="709"/>
        <w:jc w:val="both"/>
        <w:rPr>
          <w:sz w:val="28"/>
          <w:szCs w:val="28"/>
        </w:rPr>
      </w:pPr>
      <w:r w:rsidRPr="009F06FC">
        <w:rPr>
          <w:sz w:val="28"/>
          <w:szCs w:val="28"/>
        </w:rPr>
        <w:t xml:space="preserve"> - </w:t>
      </w:r>
      <w:r w:rsidR="007E7412" w:rsidRPr="009F06FC">
        <w:rPr>
          <w:sz w:val="28"/>
          <w:szCs w:val="28"/>
        </w:rPr>
        <w:t>недостаточная</w:t>
      </w:r>
      <w:r w:rsidRPr="009F06FC">
        <w:rPr>
          <w:sz w:val="28"/>
          <w:szCs w:val="28"/>
        </w:rPr>
        <w:t xml:space="preserve"> работа по формированию банка данных передового опыта учителей;</w:t>
      </w:r>
    </w:p>
    <w:p w:rsidR="009F06FC" w:rsidRPr="009F06FC" w:rsidRDefault="009F06FC" w:rsidP="00AD2AC9">
      <w:pPr>
        <w:pStyle w:val="a3"/>
        <w:tabs>
          <w:tab w:val="left" w:pos="-426"/>
        </w:tabs>
        <w:ind w:left="-131" w:right="-142" w:firstLine="709"/>
        <w:jc w:val="both"/>
        <w:rPr>
          <w:sz w:val="28"/>
          <w:szCs w:val="28"/>
        </w:rPr>
      </w:pPr>
      <w:r w:rsidRPr="009F06FC">
        <w:rPr>
          <w:sz w:val="28"/>
          <w:szCs w:val="28"/>
        </w:rPr>
        <w:t xml:space="preserve">- низкая активность педагогов в выступлениях на ОМО. </w:t>
      </w:r>
    </w:p>
    <w:p w:rsidR="009F06FC" w:rsidRPr="009F06FC" w:rsidRDefault="009F06FC" w:rsidP="00AD2AC9">
      <w:pPr>
        <w:pStyle w:val="a3"/>
        <w:tabs>
          <w:tab w:val="left" w:pos="-426"/>
        </w:tabs>
        <w:ind w:left="-131" w:right="-142" w:firstLine="709"/>
        <w:jc w:val="both"/>
        <w:rPr>
          <w:color w:val="000000"/>
          <w:sz w:val="28"/>
          <w:szCs w:val="28"/>
        </w:rPr>
      </w:pPr>
      <w:r w:rsidRPr="009F06FC">
        <w:rPr>
          <w:sz w:val="28"/>
          <w:szCs w:val="28"/>
        </w:rPr>
        <w:t>На основании анализа ОМО можно сделать вывод о необходимости повышения заинтересованности педагогов в мероприятиях, требующих личностного, творческого подхода, направленных на решение конкретных задач в формировании физической культуры обучающихся.</w:t>
      </w:r>
    </w:p>
    <w:p w:rsidR="009F06FC" w:rsidRDefault="009F06FC" w:rsidP="00AD2AC9">
      <w:pPr>
        <w:tabs>
          <w:tab w:val="left" w:pos="-426"/>
        </w:tabs>
        <w:ind w:left="-851" w:right="-142" w:firstLine="709"/>
        <w:jc w:val="both"/>
        <w:outlineLvl w:val="0"/>
        <w:rPr>
          <w:b/>
          <w:color w:val="666699"/>
          <w:kern w:val="36"/>
          <w:sz w:val="28"/>
          <w:szCs w:val="28"/>
        </w:rPr>
      </w:pPr>
    </w:p>
    <w:p w:rsidR="009C1A80" w:rsidRDefault="0094248F" w:rsidP="00AD2AC9">
      <w:pPr>
        <w:tabs>
          <w:tab w:val="left" w:pos="-426"/>
        </w:tabs>
        <w:ind w:left="-851" w:right="-142"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</w:t>
      </w:r>
      <w:r w:rsidR="008C6929">
        <w:rPr>
          <w:b/>
          <w:bCs/>
          <w:color w:val="000000"/>
          <w:sz w:val="28"/>
          <w:szCs w:val="28"/>
        </w:rPr>
        <w:t xml:space="preserve"> работы МО на 2024/25</w:t>
      </w:r>
      <w:r>
        <w:rPr>
          <w:b/>
          <w:bCs/>
          <w:color w:val="000000"/>
          <w:sz w:val="28"/>
          <w:szCs w:val="28"/>
        </w:rPr>
        <w:t xml:space="preserve">: </w:t>
      </w:r>
      <w:r w:rsidRPr="0094248F">
        <w:rPr>
          <w:bCs/>
          <w:color w:val="000000"/>
          <w:sz w:val="28"/>
          <w:szCs w:val="28"/>
        </w:rPr>
        <w:t xml:space="preserve">профессиональное развитие учителя </w:t>
      </w:r>
      <w:r w:rsidR="00234542" w:rsidRPr="0094248F">
        <w:rPr>
          <w:bCs/>
          <w:color w:val="000000"/>
          <w:sz w:val="28"/>
          <w:szCs w:val="28"/>
        </w:rPr>
        <w:t>в условиях,</w:t>
      </w:r>
      <w:r w:rsidRPr="0094248F">
        <w:rPr>
          <w:bCs/>
          <w:color w:val="000000"/>
          <w:sz w:val="28"/>
          <w:szCs w:val="28"/>
        </w:rPr>
        <w:t xml:space="preserve"> обновленных ФГОС и ФОП</w:t>
      </w:r>
      <w:r w:rsidR="006B165C">
        <w:rPr>
          <w:bCs/>
          <w:color w:val="000000"/>
          <w:sz w:val="28"/>
          <w:szCs w:val="28"/>
        </w:rPr>
        <w:t>.</w:t>
      </w:r>
    </w:p>
    <w:p w:rsidR="0094248F" w:rsidRPr="0094248F" w:rsidRDefault="0094248F" w:rsidP="00AD2AC9">
      <w:pPr>
        <w:tabs>
          <w:tab w:val="left" w:pos="-426"/>
        </w:tabs>
        <w:ind w:left="-851" w:right="-142"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bCs/>
          <w:color w:val="000000"/>
          <w:sz w:val="28"/>
          <w:szCs w:val="28"/>
        </w:rPr>
        <w:t xml:space="preserve"> совершенствование уровня педагогического мастерства и компетентности учителей физической культуры.</w:t>
      </w:r>
    </w:p>
    <w:p w:rsidR="0094248F" w:rsidRDefault="009C1A80" w:rsidP="00AD2AC9">
      <w:pPr>
        <w:tabs>
          <w:tab w:val="left" w:pos="-426"/>
        </w:tabs>
        <w:ind w:left="-851" w:right="-142" w:firstLine="709"/>
        <w:jc w:val="both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>Задачи</w:t>
      </w:r>
      <w:r w:rsidR="0094248F">
        <w:rPr>
          <w:b/>
          <w:bCs/>
          <w:color w:val="000000"/>
          <w:sz w:val="28"/>
          <w:szCs w:val="28"/>
        </w:rPr>
        <w:t>:</w:t>
      </w:r>
    </w:p>
    <w:p w:rsidR="0094248F" w:rsidRDefault="009C1A80" w:rsidP="00AD2AC9">
      <w:pPr>
        <w:pStyle w:val="a3"/>
        <w:numPr>
          <w:ilvl w:val="0"/>
          <w:numId w:val="5"/>
        </w:numPr>
        <w:tabs>
          <w:tab w:val="left" w:pos="-426"/>
        </w:tabs>
        <w:ind w:right="-142" w:firstLine="709"/>
        <w:jc w:val="both"/>
        <w:rPr>
          <w:color w:val="000000"/>
          <w:sz w:val="28"/>
          <w:szCs w:val="28"/>
        </w:rPr>
      </w:pPr>
      <w:r w:rsidRPr="0094248F">
        <w:rPr>
          <w:color w:val="000000"/>
          <w:sz w:val="28"/>
          <w:szCs w:val="28"/>
        </w:rPr>
        <w:t xml:space="preserve">Изучение </w:t>
      </w:r>
      <w:r w:rsidR="0094248F" w:rsidRPr="0094248F">
        <w:rPr>
          <w:color w:val="000000"/>
          <w:sz w:val="28"/>
          <w:szCs w:val="28"/>
        </w:rPr>
        <w:t xml:space="preserve">методических материалов по вопросам обновления содержания образования в </w:t>
      </w:r>
      <w:r w:rsidR="008C6929" w:rsidRPr="0094248F">
        <w:rPr>
          <w:color w:val="000000"/>
          <w:sz w:val="28"/>
          <w:szCs w:val="28"/>
        </w:rPr>
        <w:t>контексте ФГОС</w:t>
      </w:r>
      <w:r w:rsidR="0094248F" w:rsidRPr="0094248F">
        <w:rPr>
          <w:bCs/>
          <w:color w:val="000000"/>
          <w:sz w:val="28"/>
          <w:szCs w:val="28"/>
        </w:rPr>
        <w:t xml:space="preserve"> и ФОП</w:t>
      </w:r>
      <w:r w:rsidRPr="0094248F">
        <w:rPr>
          <w:color w:val="000000"/>
          <w:sz w:val="28"/>
          <w:szCs w:val="28"/>
        </w:rPr>
        <w:t xml:space="preserve">; </w:t>
      </w:r>
    </w:p>
    <w:p w:rsidR="009C1A80" w:rsidRPr="0094248F" w:rsidRDefault="0094248F" w:rsidP="00AD2AC9">
      <w:pPr>
        <w:pStyle w:val="a3"/>
        <w:numPr>
          <w:ilvl w:val="0"/>
          <w:numId w:val="5"/>
        </w:numPr>
        <w:tabs>
          <w:tab w:val="left" w:pos="-426"/>
        </w:tabs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оперативного информирования педагогов о нововведениях в образовании и образовательных технологиях</w:t>
      </w:r>
      <w:r w:rsidR="009C1A80" w:rsidRPr="0094248F">
        <w:rPr>
          <w:color w:val="000000"/>
          <w:sz w:val="28"/>
          <w:szCs w:val="28"/>
        </w:rPr>
        <w:t>;</w:t>
      </w:r>
    </w:p>
    <w:p w:rsidR="009C1A80" w:rsidRPr="00827C32" w:rsidRDefault="009C1A80" w:rsidP="00AD2AC9">
      <w:pPr>
        <w:pStyle w:val="a3"/>
        <w:numPr>
          <w:ilvl w:val="0"/>
          <w:numId w:val="5"/>
        </w:numPr>
        <w:tabs>
          <w:tab w:val="left" w:pos="-426"/>
        </w:tabs>
        <w:ind w:right="-142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Обеспечение культурного и творческого роста педагогов; </w:t>
      </w:r>
    </w:p>
    <w:p w:rsidR="009C1A80" w:rsidRPr="00827C32" w:rsidRDefault="0094248F" w:rsidP="00AD2AC9">
      <w:pPr>
        <w:pStyle w:val="a3"/>
        <w:numPr>
          <w:ilvl w:val="0"/>
          <w:numId w:val="5"/>
        </w:numPr>
        <w:tabs>
          <w:tab w:val="left" w:pos="-426"/>
        </w:tabs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Систематическое, всестороннее изучение и анализ профессиональной деятельности педагогов, обобщение и распространение передового опыта педагогов</w:t>
      </w:r>
      <w:r w:rsidR="009C1A80" w:rsidRPr="00827C32">
        <w:rPr>
          <w:color w:val="000000"/>
          <w:sz w:val="28"/>
          <w:szCs w:val="28"/>
        </w:rPr>
        <w:t xml:space="preserve">; </w:t>
      </w:r>
    </w:p>
    <w:p w:rsidR="009C1A80" w:rsidRPr="00827C32" w:rsidRDefault="0094248F" w:rsidP="00AD2AC9">
      <w:pPr>
        <w:pStyle w:val="a3"/>
        <w:numPr>
          <w:ilvl w:val="0"/>
          <w:numId w:val="5"/>
        </w:numPr>
        <w:tabs>
          <w:tab w:val="left" w:pos="-426"/>
        </w:tabs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Стимулирование и развитие творческого подхода учителей физкультуры к образовательному процессу</w:t>
      </w:r>
      <w:r w:rsidR="009C1A80" w:rsidRPr="00827C32">
        <w:rPr>
          <w:color w:val="000000"/>
          <w:sz w:val="28"/>
          <w:szCs w:val="28"/>
        </w:rPr>
        <w:t xml:space="preserve">; </w:t>
      </w:r>
    </w:p>
    <w:p w:rsidR="009C1A80" w:rsidRPr="00827C32" w:rsidRDefault="00827C32" w:rsidP="00AD2AC9">
      <w:pPr>
        <w:pStyle w:val="a3"/>
        <w:numPr>
          <w:ilvl w:val="0"/>
          <w:numId w:val="5"/>
        </w:numPr>
        <w:tabs>
          <w:tab w:val="left" w:pos="-426"/>
        </w:tabs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4248F">
        <w:rPr>
          <w:color w:val="000000"/>
          <w:sz w:val="28"/>
          <w:szCs w:val="28"/>
        </w:rPr>
        <w:t>Вовлечение учителей в систему подготовки обучающихся к выполнению норм для присвоения спортивных разрядов и значков ГТО</w:t>
      </w:r>
      <w:r w:rsidR="009C1A80" w:rsidRPr="00827C32">
        <w:rPr>
          <w:color w:val="000000"/>
          <w:sz w:val="28"/>
          <w:szCs w:val="28"/>
        </w:rPr>
        <w:t xml:space="preserve">; </w:t>
      </w:r>
    </w:p>
    <w:p w:rsidR="009C1A80" w:rsidRDefault="009C1A80" w:rsidP="00AD2AC9">
      <w:pPr>
        <w:pStyle w:val="a3"/>
        <w:numPr>
          <w:ilvl w:val="0"/>
          <w:numId w:val="5"/>
        </w:numPr>
        <w:tabs>
          <w:tab w:val="left" w:pos="-426"/>
        </w:tabs>
        <w:ind w:right="-142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Организация </w:t>
      </w:r>
      <w:r w:rsidR="00AD2AC9">
        <w:rPr>
          <w:color w:val="000000"/>
          <w:sz w:val="28"/>
          <w:szCs w:val="28"/>
        </w:rPr>
        <w:t>возможностей по</w:t>
      </w:r>
      <w:r w:rsidR="00234542">
        <w:rPr>
          <w:color w:val="000000"/>
          <w:sz w:val="28"/>
          <w:szCs w:val="28"/>
        </w:rPr>
        <w:t xml:space="preserve"> выполнению норм для значков </w:t>
      </w:r>
      <w:r w:rsidR="006B165C">
        <w:rPr>
          <w:color w:val="000000"/>
          <w:sz w:val="28"/>
          <w:szCs w:val="28"/>
        </w:rPr>
        <w:t>ГТО для</w:t>
      </w:r>
      <w:r w:rsidR="00234542">
        <w:rPr>
          <w:color w:val="000000"/>
          <w:sz w:val="28"/>
          <w:szCs w:val="28"/>
        </w:rPr>
        <w:t xml:space="preserve"> учителей физкультуры и учителей – предметников образовательных организаций округа.</w:t>
      </w:r>
    </w:p>
    <w:p w:rsidR="00234542" w:rsidRDefault="00234542" w:rsidP="00AD2AC9">
      <w:pPr>
        <w:pStyle w:val="a3"/>
        <w:numPr>
          <w:ilvl w:val="0"/>
          <w:numId w:val="5"/>
        </w:numPr>
        <w:tabs>
          <w:tab w:val="left" w:pos="-426"/>
        </w:tabs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предметных олимпиад в школах округа.</w:t>
      </w:r>
    </w:p>
    <w:p w:rsidR="00234542" w:rsidRDefault="00234542" w:rsidP="00AD2AC9">
      <w:pPr>
        <w:pStyle w:val="a3"/>
        <w:tabs>
          <w:tab w:val="left" w:pos="-426"/>
        </w:tabs>
        <w:ind w:left="-131" w:right="-142" w:firstLine="709"/>
        <w:jc w:val="both"/>
        <w:rPr>
          <w:color w:val="000000"/>
          <w:sz w:val="28"/>
          <w:szCs w:val="28"/>
        </w:rPr>
      </w:pPr>
    </w:p>
    <w:p w:rsidR="00234542" w:rsidRPr="008C6929" w:rsidRDefault="008C6929" w:rsidP="00AD2AC9">
      <w:pPr>
        <w:pStyle w:val="a3"/>
        <w:tabs>
          <w:tab w:val="left" w:pos="-426"/>
        </w:tabs>
        <w:ind w:left="-131" w:right="-142" w:firstLine="709"/>
        <w:jc w:val="both"/>
        <w:rPr>
          <w:b/>
          <w:color w:val="000000"/>
          <w:sz w:val="28"/>
          <w:szCs w:val="28"/>
        </w:rPr>
      </w:pPr>
      <w:r w:rsidRPr="008C6929">
        <w:rPr>
          <w:b/>
          <w:color w:val="000000"/>
          <w:sz w:val="28"/>
          <w:szCs w:val="28"/>
        </w:rPr>
        <w:t>Заседания методического объединения</w:t>
      </w:r>
    </w:p>
    <w:p w:rsidR="00B73C98" w:rsidRPr="00B73C98" w:rsidRDefault="008C6929" w:rsidP="00AD2AC9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left="-851" w:right="-142" w:firstLine="709"/>
        <w:jc w:val="both"/>
        <w:rPr>
          <w:b/>
          <w:sz w:val="28"/>
          <w:szCs w:val="28"/>
        </w:rPr>
      </w:pPr>
      <w:r w:rsidRPr="00B73C98">
        <w:rPr>
          <w:b/>
          <w:sz w:val="28"/>
          <w:szCs w:val="28"/>
        </w:rPr>
        <w:t>Август 2024 г:</w:t>
      </w:r>
    </w:p>
    <w:p w:rsidR="008C6929" w:rsidRDefault="00B73C98" w:rsidP="00AD2AC9">
      <w:pPr>
        <w:pStyle w:val="western"/>
        <w:numPr>
          <w:ilvl w:val="0"/>
          <w:numId w:val="7"/>
        </w:numPr>
        <w:shd w:val="clear" w:color="auto" w:fill="FFFFFF"/>
        <w:tabs>
          <w:tab w:val="left" w:pos="-426"/>
        </w:tabs>
        <w:spacing w:before="0" w:beforeAutospacing="0" w:after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развитие педагогов в условиях реализации обновленных ФГОС и ФОП. Измен</w:t>
      </w:r>
    </w:p>
    <w:p w:rsidR="00B73C98" w:rsidRDefault="00B73C98" w:rsidP="00AD2AC9">
      <w:pPr>
        <w:pStyle w:val="western"/>
        <w:numPr>
          <w:ilvl w:val="0"/>
          <w:numId w:val="7"/>
        </w:numPr>
        <w:shd w:val="clear" w:color="auto" w:fill="FFFFFF"/>
        <w:tabs>
          <w:tab w:val="left" w:pos="-426"/>
        </w:tabs>
        <w:spacing w:before="0" w:beforeAutospacing="0" w:after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деятельности ОМО за 2023/24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>, утверждение плана на предстоящий период.</w:t>
      </w:r>
    </w:p>
    <w:p w:rsidR="00B73C98" w:rsidRDefault="00B73C98" w:rsidP="00AD2AC9">
      <w:pPr>
        <w:pStyle w:val="western"/>
        <w:numPr>
          <w:ilvl w:val="0"/>
          <w:numId w:val="7"/>
        </w:numPr>
        <w:shd w:val="clear" w:color="auto" w:fill="FFFFFF"/>
        <w:tabs>
          <w:tab w:val="left" w:pos="-426"/>
        </w:tabs>
        <w:spacing w:before="0" w:beforeAutospacing="0" w:after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ведению документации педагога. Оформление электронного журнала.</w:t>
      </w:r>
    </w:p>
    <w:p w:rsidR="00B73C98" w:rsidRDefault="00B73C98" w:rsidP="00AD2AC9">
      <w:pPr>
        <w:pStyle w:val="western"/>
        <w:numPr>
          <w:ilvl w:val="0"/>
          <w:numId w:val="7"/>
        </w:numPr>
        <w:shd w:val="clear" w:color="auto" w:fill="FFFFFF"/>
        <w:tabs>
          <w:tab w:val="left" w:pos="-426"/>
        </w:tabs>
        <w:spacing w:before="0" w:beforeAutospacing="0" w:after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рабочих программ учителей школ округа по физической культуре.</w:t>
      </w:r>
    </w:p>
    <w:p w:rsidR="008C6929" w:rsidRDefault="00B73C98" w:rsidP="00AD2AC9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left="-851" w:right="-142" w:firstLine="709"/>
        <w:jc w:val="both"/>
        <w:rPr>
          <w:b/>
          <w:sz w:val="28"/>
          <w:szCs w:val="28"/>
        </w:rPr>
      </w:pPr>
      <w:r w:rsidRPr="00B73C98">
        <w:rPr>
          <w:b/>
          <w:sz w:val="28"/>
          <w:szCs w:val="28"/>
        </w:rPr>
        <w:t xml:space="preserve">Ноябрь </w:t>
      </w:r>
      <w:r w:rsidR="006B165C">
        <w:rPr>
          <w:b/>
          <w:sz w:val="28"/>
          <w:szCs w:val="28"/>
        </w:rPr>
        <w:t>2024 г:</w:t>
      </w:r>
    </w:p>
    <w:p w:rsidR="007E7412" w:rsidRDefault="00B73C98" w:rsidP="00AD2AC9">
      <w:pPr>
        <w:pStyle w:val="western"/>
        <w:numPr>
          <w:ilvl w:val="0"/>
          <w:numId w:val="8"/>
        </w:numPr>
        <w:shd w:val="clear" w:color="auto" w:fill="FFFFFF"/>
        <w:tabs>
          <w:tab w:val="left" w:pos="-426"/>
        </w:tabs>
        <w:spacing w:before="0" w:beforeAutospacing="0" w:after="150"/>
        <w:ind w:right="-142" w:firstLine="709"/>
        <w:jc w:val="both"/>
        <w:rPr>
          <w:sz w:val="28"/>
          <w:szCs w:val="28"/>
        </w:rPr>
      </w:pPr>
      <w:r w:rsidRPr="007E7412">
        <w:rPr>
          <w:sz w:val="28"/>
          <w:szCs w:val="28"/>
        </w:rPr>
        <w:t xml:space="preserve">Особенности проведения учебных олимпиад в </w:t>
      </w:r>
      <w:r w:rsidR="007E7412">
        <w:rPr>
          <w:sz w:val="28"/>
          <w:szCs w:val="28"/>
        </w:rPr>
        <w:t>текущем</w:t>
      </w:r>
      <w:r w:rsidRPr="007E7412">
        <w:rPr>
          <w:sz w:val="28"/>
          <w:szCs w:val="28"/>
        </w:rPr>
        <w:t xml:space="preserve"> учебном году. Готовность учителей физкультуры к подготовке и организации участия обучающихся в олимпиадах.</w:t>
      </w:r>
    </w:p>
    <w:p w:rsidR="007E7412" w:rsidRPr="007E7412" w:rsidRDefault="00B73C98" w:rsidP="00AD2AC9">
      <w:pPr>
        <w:pStyle w:val="western"/>
        <w:numPr>
          <w:ilvl w:val="0"/>
          <w:numId w:val="8"/>
        </w:numPr>
        <w:shd w:val="clear" w:color="auto" w:fill="FFFFFF"/>
        <w:tabs>
          <w:tab w:val="left" w:pos="-426"/>
        </w:tabs>
        <w:spacing w:before="0" w:beforeAutospacing="0" w:after="150"/>
        <w:ind w:right="-142" w:firstLine="709"/>
        <w:jc w:val="both"/>
        <w:rPr>
          <w:sz w:val="28"/>
          <w:szCs w:val="28"/>
        </w:rPr>
      </w:pPr>
      <w:r w:rsidRPr="007E7412">
        <w:rPr>
          <w:sz w:val="28"/>
          <w:szCs w:val="28"/>
        </w:rPr>
        <w:t xml:space="preserve">«Все о ГТО» - встреча учителей физкультуры с </w:t>
      </w:r>
      <w:r w:rsidR="007E7412" w:rsidRPr="007E7412">
        <w:rPr>
          <w:sz w:val="28"/>
          <w:szCs w:val="28"/>
        </w:rPr>
        <w:t xml:space="preserve">  директором муниципального центра   тестирования ВФСК ГТО  Рамеш</w:t>
      </w:r>
      <w:r w:rsidR="007E7412">
        <w:rPr>
          <w:sz w:val="28"/>
          <w:szCs w:val="28"/>
        </w:rPr>
        <w:t>ковского  муниципального округа.</w:t>
      </w:r>
      <w:r w:rsidR="007E7412" w:rsidRPr="007E7412">
        <w:rPr>
          <w:sz w:val="28"/>
          <w:szCs w:val="28"/>
        </w:rPr>
        <w:t xml:space="preserve"> </w:t>
      </w:r>
    </w:p>
    <w:p w:rsidR="00B73C98" w:rsidRDefault="007E7412" w:rsidP="00AD2AC9">
      <w:pPr>
        <w:pStyle w:val="western"/>
        <w:numPr>
          <w:ilvl w:val="0"/>
          <w:numId w:val="8"/>
        </w:numPr>
        <w:shd w:val="clear" w:color="auto" w:fill="FFFFFF"/>
        <w:tabs>
          <w:tab w:val="left" w:pos="-426"/>
        </w:tabs>
        <w:spacing w:before="0" w:beforeAutospacing="0" w:after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Сдача норм ГТО учителями МОУ «Рамешковская СОШ»</w:t>
      </w:r>
    </w:p>
    <w:p w:rsidR="00810D56" w:rsidRDefault="00810D56" w:rsidP="00AD2AC9">
      <w:pPr>
        <w:pStyle w:val="western"/>
        <w:numPr>
          <w:ilvl w:val="0"/>
          <w:numId w:val="8"/>
        </w:numPr>
        <w:shd w:val="clear" w:color="auto" w:fill="FFFFFF"/>
        <w:tabs>
          <w:tab w:val="left" w:pos="-426"/>
        </w:tabs>
        <w:spacing w:before="0" w:beforeAutospacing="0" w:after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Волейбол среди команд учителей образовательных организаций округа.</w:t>
      </w:r>
    </w:p>
    <w:p w:rsidR="007E7412" w:rsidRPr="007E7412" w:rsidRDefault="006B165C" w:rsidP="00AD2AC9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left="-851" w:right="-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Март 2025 г:</w:t>
      </w:r>
    </w:p>
    <w:p w:rsidR="00B73C98" w:rsidRPr="007E7412" w:rsidRDefault="007E7412" w:rsidP="00AD2AC9">
      <w:pPr>
        <w:pStyle w:val="western"/>
        <w:numPr>
          <w:ilvl w:val="0"/>
          <w:numId w:val="9"/>
        </w:numPr>
        <w:shd w:val="clear" w:color="auto" w:fill="FFFFFF"/>
        <w:tabs>
          <w:tab w:val="left" w:pos="-426"/>
        </w:tabs>
        <w:spacing w:before="0" w:beforeAutospacing="0" w:after="0"/>
        <w:ind w:right="-142" w:firstLine="709"/>
        <w:jc w:val="both"/>
        <w:rPr>
          <w:b/>
          <w:sz w:val="28"/>
          <w:szCs w:val="28"/>
        </w:rPr>
      </w:pPr>
      <w:r w:rsidRPr="007E7412">
        <w:rPr>
          <w:sz w:val="28"/>
          <w:szCs w:val="28"/>
        </w:rPr>
        <w:t>Реализация обновленных ФГОС и ФОП как приоритетных направлений в обучении шк</w:t>
      </w:r>
      <w:r>
        <w:rPr>
          <w:sz w:val="28"/>
          <w:szCs w:val="28"/>
        </w:rPr>
        <w:t xml:space="preserve">ольников. Открытые уроки учителей физкультуры в </w:t>
      </w:r>
      <w:proofErr w:type="spellStart"/>
      <w:r>
        <w:rPr>
          <w:sz w:val="28"/>
          <w:szCs w:val="28"/>
        </w:rPr>
        <w:t>Рамешковской</w:t>
      </w:r>
      <w:proofErr w:type="spellEnd"/>
      <w:r>
        <w:rPr>
          <w:sz w:val="28"/>
          <w:szCs w:val="28"/>
        </w:rPr>
        <w:t xml:space="preserve"> СОШ. </w:t>
      </w:r>
    </w:p>
    <w:p w:rsidR="007E7412" w:rsidRDefault="007E7412" w:rsidP="00AD2AC9">
      <w:pPr>
        <w:pStyle w:val="western"/>
        <w:shd w:val="clear" w:color="auto" w:fill="FFFFFF"/>
        <w:tabs>
          <w:tab w:val="left" w:pos="-426"/>
        </w:tabs>
        <w:spacing w:before="0" w:beforeAutospacing="0" w:after="0"/>
        <w:ind w:left="-491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Практикум – анализ урока. Самоанализ.</w:t>
      </w:r>
    </w:p>
    <w:p w:rsidR="007E7412" w:rsidRPr="007E7412" w:rsidRDefault="007E7412" w:rsidP="00AD2AC9">
      <w:pPr>
        <w:pStyle w:val="western"/>
        <w:numPr>
          <w:ilvl w:val="0"/>
          <w:numId w:val="9"/>
        </w:numPr>
        <w:shd w:val="clear" w:color="auto" w:fill="FFFFFF"/>
        <w:tabs>
          <w:tab w:val="left" w:pos="-426"/>
        </w:tabs>
        <w:spacing w:before="0" w:beforeAutospacing="0" w:after="0"/>
        <w:ind w:right="-142" w:firstLine="709"/>
        <w:jc w:val="both"/>
        <w:rPr>
          <w:sz w:val="28"/>
          <w:szCs w:val="28"/>
        </w:rPr>
      </w:pPr>
      <w:r w:rsidRPr="007E7412">
        <w:rPr>
          <w:sz w:val="28"/>
          <w:szCs w:val="28"/>
        </w:rPr>
        <w:t>Презентация опыта работы учителей, претендующих на присвоение квалификационной категории.</w:t>
      </w:r>
    </w:p>
    <w:p w:rsidR="00810D56" w:rsidRDefault="00810D56" w:rsidP="00810D56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/>
        <w:jc w:val="center"/>
        <w:rPr>
          <w:b/>
          <w:sz w:val="28"/>
          <w:szCs w:val="28"/>
        </w:rPr>
      </w:pPr>
    </w:p>
    <w:p w:rsidR="00810D56" w:rsidRDefault="00810D56" w:rsidP="00810D56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/>
        <w:jc w:val="center"/>
        <w:rPr>
          <w:b/>
          <w:sz w:val="28"/>
          <w:szCs w:val="28"/>
        </w:rPr>
      </w:pPr>
    </w:p>
    <w:p w:rsidR="00810D56" w:rsidRDefault="00810D56" w:rsidP="00810D56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/>
        <w:jc w:val="center"/>
        <w:rPr>
          <w:b/>
          <w:sz w:val="28"/>
          <w:szCs w:val="28"/>
        </w:rPr>
      </w:pPr>
    </w:p>
    <w:p w:rsidR="00AD2AC9" w:rsidRDefault="00AD2AC9" w:rsidP="00810D56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/>
        <w:jc w:val="center"/>
        <w:rPr>
          <w:b/>
          <w:sz w:val="28"/>
          <w:szCs w:val="28"/>
        </w:rPr>
      </w:pPr>
    </w:p>
    <w:p w:rsidR="00AD2AC9" w:rsidRDefault="00AD2AC9" w:rsidP="00810D56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/>
        <w:jc w:val="center"/>
        <w:rPr>
          <w:b/>
          <w:sz w:val="28"/>
          <w:szCs w:val="28"/>
        </w:rPr>
      </w:pPr>
    </w:p>
    <w:p w:rsidR="00AD2AC9" w:rsidRDefault="00AD2AC9" w:rsidP="00810D56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/>
        <w:jc w:val="center"/>
        <w:rPr>
          <w:b/>
          <w:sz w:val="28"/>
          <w:szCs w:val="28"/>
        </w:rPr>
      </w:pPr>
    </w:p>
    <w:p w:rsidR="00AD2AC9" w:rsidRDefault="00AD2AC9" w:rsidP="00810D56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/>
        <w:jc w:val="center"/>
        <w:rPr>
          <w:b/>
          <w:sz w:val="28"/>
          <w:szCs w:val="28"/>
        </w:rPr>
      </w:pPr>
    </w:p>
    <w:p w:rsidR="00AD2AC9" w:rsidRDefault="00AD2AC9" w:rsidP="00810D56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/>
        <w:jc w:val="center"/>
        <w:rPr>
          <w:b/>
          <w:sz w:val="28"/>
          <w:szCs w:val="28"/>
        </w:rPr>
      </w:pPr>
    </w:p>
    <w:p w:rsidR="00810D56" w:rsidRDefault="00810D56" w:rsidP="00810D56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/>
        <w:jc w:val="center"/>
        <w:rPr>
          <w:b/>
          <w:sz w:val="28"/>
          <w:szCs w:val="28"/>
        </w:rPr>
      </w:pPr>
    </w:p>
    <w:p w:rsidR="00B73C98" w:rsidRPr="00B73C98" w:rsidRDefault="00810D56" w:rsidP="00810D56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left="-851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Подготовка школьников к участию в спортивных соревнованиях</w:t>
      </w:r>
    </w:p>
    <w:tbl>
      <w:tblPr>
        <w:tblStyle w:val="a4"/>
        <w:tblW w:w="0" w:type="auto"/>
        <w:jc w:val="center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10D56" w:rsidTr="00AD2AC9">
        <w:trPr>
          <w:jc w:val="center"/>
        </w:trPr>
        <w:tc>
          <w:tcPr>
            <w:tcW w:w="4785" w:type="dxa"/>
          </w:tcPr>
          <w:p w:rsidR="00810D56" w:rsidRP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b/>
                <w:color w:val="000000"/>
              </w:rPr>
            </w:pPr>
            <w:r w:rsidRPr="00810D56">
              <w:rPr>
                <w:b/>
                <w:color w:val="000000"/>
              </w:rPr>
              <w:t>Наименование окружного  спортивного мероприятия</w:t>
            </w:r>
          </w:p>
        </w:tc>
        <w:tc>
          <w:tcPr>
            <w:tcW w:w="4786" w:type="dxa"/>
          </w:tcPr>
          <w:p w:rsidR="00810D56" w:rsidRP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b/>
                <w:color w:val="000000"/>
              </w:rPr>
            </w:pPr>
            <w:r w:rsidRPr="00810D56">
              <w:rPr>
                <w:b/>
                <w:color w:val="000000"/>
              </w:rPr>
              <w:t>Сроки проведения</w:t>
            </w:r>
          </w:p>
        </w:tc>
      </w:tr>
      <w:tr w:rsidR="00810D56" w:rsidTr="00AD2AC9">
        <w:trPr>
          <w:jc w:val="center"/>
        </w:trPr>
        <w:tc>
          <w:tcPr>
            <w:tcW w:w="4785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Кросс нации</w:t>
            </w:r>
          </w:p>
        </w:tc>
        <w:tc>
          <w:tcPr>
            <w:tcW w:w="4786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810D56" w:rsidTr="00AD2AC9">
        <w:trPr>
          <w:jc w:val="center"/>
        </w:trPr>
        <w:tc>
          <w:tcPr>
            <w:tcW w:w="4785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Мини-футбол в школу</w:t>
            </w:r>
          </w:p>
        </w:tc>
        <w:tc>
          <w:tcPr>
            <w:tcW w:w="4786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810D56" w:rsidTr="00AD2AC9">
        <w:trPr>
          <w:jc w:val="center"/>
        </w:trPr>
        <w:tc>
          <w:tcPr>
            <w:tcW w:w="4785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Осенний кросс</w:t>
            </w:r>
          </w:p>
        </w:tc>
        <w:tc>
          <w:tcPr>
            <w:tcW w:w="4786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810D56" w:rsidTr="00AD2AC9">
        <w:trPr>
          <w:jc w:val="center"/>
        </w:trPr>
        <w:tc>
          <w:tcPr>
            <w:tcW w:w="4785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Футбол «Памяти Мачехина Н.И.»</w:t>
            </w:r>
          </w:p>
        </w:tc>
        <w:tc>
          <w:tcPr>
            <w:tcW w:w="4786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810D56" w:rsidTr="00AD2AC9">
        <w:trPr>
          <w:jc w:val="center"/>
        </w:trPr>
        <w:tc>
          <w:tcPr>
            <w:tcW w:w="4785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 – лапта</w:t>
            </w:r>
          </w:p>
        </w:tc>
        <w:tc>
          <w:tcPr>
            <w:tcW w:w="4786" w:type="dxa"/>
          </w:tcPr>
          <w:p w:rsidR="00810D56" w:rsidRDefault="00AD2AC9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810D56">
              <w:rPr>
                <w:color w:val="000000"/>
                <w:sz w:val="28"/>
                <w:szCs w:val="28"/>
              </w:rPr>
              <w:t>ктябрь</w:t>
            </w:r>
          </w:p>
        </w:tc>
      </w:tr>
      <w:tr w:rsidR="00810D56" w:rsidTr="00AD2AC9">
        <w:trPr>
          <w:jc w:val="center"/>
        </w:trPr>
        <w:tc>
          <w:tcPr>
            <w:tcW w:w="4785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4786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810D56" w:rsidTr="00AD2AC9">
        <w:trPr>
          <w:jc w:val="center"/>
        </w:trPr>
        <w:tc>
          <w:tcPr>
            <w:tcW w:w="4785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КЭС </w:t>
            </w:r>
            <w:proofErr w:type="spellStart"/>
            <w:r>
              <w:rPr>
                <w:color w:val="000000"/>
                <w:sz w:val="28"/>
                <w:szCs w:val="28"/>
              </w:rPr>
              <w:t>Баскет</w:t>
            </w:r>
            <w:proofErr w:type="spellEnd"/>
          </w:p>
        </w:tc>
        <w:tc>
          <w:tcPr>
            <w:tcW w:w="4786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810D56" w:rsidTr="00AD2AC9">
        <w:trPr>
          <w:jc w:val="center"/>
        </w:trPr>
        <w:tc>
          <w:tcPr>
            <w:tcW w:w="4785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Футбол - мини</w:t>
            </w:r>
          </w:p>
        </w:tc>
        <w:tc>
          <w:tcPr>
            <w:tcW w:w="4786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810D56" w:rsidTr="00AD2AC9">
        <w:trPr>
          <w:jc w:val="center"/>
        </w:trPr>
        <w:tc>
          <w:tcPr>
            <w:tcW w:w="4785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Локобаск</w:t>
            </w:r>
            <w:proofErr w:type="spellEnd"/>
          </w:p>
        </w:tc>
        <w:tc>
          <w:tcPr>
            <w:tcW w:w="4786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810D56" w:rsidTr="00AD2AC9">
        <w:trPr>
          <w:jc w:val="center"/>
        </w:trPr>
        <w:tc>
          <w:tcPr>
            <w:tcW w:w="4785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Лыжные гонки</w:t>
            </w:r>
          </w:p>
        </w:tc>
        <w:tc>
          <w:tcPr>
            <w:tcW w:w="4786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</w:tr>
      <w:tr w:rsidR="00810D56" w:rsidTr="00AD2AC9">
        <w:trPr>
          <w:jc w:val="center"/>
        </w:trPr>
        <w:tc>
          <w:tcPr>
            <w:tcW w:w="4785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Футбол - мини</w:t>
            </w:r>
          </w:p>
        </w:tc>
        <w:tc>
          <w:tcPr>
            <w:tcW w:w="4786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</w:tr>
      <w:tr w:rsidR="00810D56" w:rsidTr="00AD2AC9">
        <w:trPr>
          <w:jc w:val="center"/>
        </w:trPr>
        <w:tc>
          <w:tcPr>
            <w:tcW w:w="4785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Лыжня России</w:t>
            </w:r>
          </w:p>
        </w:tc>
        <w:tc>
          <w:tcPr>
            <w:tcW w:w="4786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</w:tr>
      <w:tr w:rsidR="00810D56" w:rsidTr="00AD2AC9">
        <w:trPr>
          <w:jc w:val="center"/>
        </w:trPr>
        <w:tc>
          <w:tcPr>
            <w:tcW w:w="4785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 – лапта</w:t>
            </w:r>
          </w:p>
        </w:tc>
        <w:tc>
          <w:tcPr>
            <w:tcW w:w="4786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</w:tr>
      <w:tr w:rsidR="00810D56" w:rsidTr="00AD2AC9">
        <w:trPr>
          <w:jc w:val="center"/>
        </w:trPr>
        <w:tc>
          <w:tcPr>
            <w:tcW w:w="4785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Семейный фестиваль ВФСК ГТО</w:t>
            </w:r>
          </w:p>
        </w:tc>
        <w:tc>
          <w:tcPr>
            <w:tcW w:w="4786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</w:tr>
      <w:tr w:rsidR="00810D56" w:rsidTr="00AD2AC9">
        <w:trPr>
          <w:jc w:val="center"/>
        </w:trPr>
        <w:tc>
          <w:tcPr>
            <w:tcW w:w="4785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Муниципальные соревнования ВФСК ГТО (зал)</w:t>
            </w:r>
          </w:p>
        </w:tc>
        <w:tc>
          <w:tcPr>
            <w:tcW w:w="4786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</w:tr>
      <w:tr w:rsidR="00810D56" w:rsidTr="00AD2AC9">
        <w:trPr>
          <w:jc w:val="center"/>
        </w:trPr>
        <w:tc>
          <w:tcPr>
            <w:tcW w:w="4785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4786" w:type="dxa"/>
          </w:tcPr>
          <w:p w:rsidR="00810D56" w:rsidRDefault="00810D56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</w:tr>
      <w:tr w:rsidR="00810D56" w:rsidTr="00AD2AC9">
        <w:trPr>
          <w:jc w:val="center"/>
        </w:trPr>
        <w:tc>
          <w:tcPr>
            <w:tcW w:w="4785" w:type="dxa"/>
          </w:tcPr>
          <w:p w:rsidR="00810D56" w:rsidRDefault="006B165C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Муниципальные соревнования ВФСК ГТО (улица)</w:t>
            </w:r>
          </w:p>
        </w:tc>
        <w:tc>
          <w:tcPr>
            <w:tcW w:w="4786" w:type="dxa"/>
          </w:tcPr>
          <w:p w:rsidR="00810D56" w:rsidRDefault="006B165C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</w:tr>
      <w:tr w:rsidR="006B165C" w:rsidTr="00AD2AC9">
        <w:trPr>
          <w:jc w:val="center"/>
        </w:trPr>
        <w:tc>
          <w:tcPr>
            <w:tcW w:w="4785" w:type="dxa"/>
          </w:tcPr>
          <w:p w:rsidR="006B165C" w:rsidRDefault="006B165C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Шиповка </w:t>
            </w:r>
            <w:proofErr w:type="gramStart"/>
            <w:r>
              <w:rPr>
                <w:color w:val="000000"/>
                <w:sz w:val="28"/>
                <w:szCs w:val="28"/>
              </w:rPr>
              <w:t>юных</w:t>
            </w:r>
            <w:proofErr w:type="gramEnd"/>
          </w:p>
        </w:tc>
        <w:tc>
          <w:tcPr>
            <w:tcW w:w="4786" w:type="dxa"/>
          </w:tcPr>
          <w:p w:rsidR="006B165C" w:rsidRDefault="006B165C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6B165C" w:rsidTr="00AD2AC9">
        <w:trPr>
          <w:jc w:val="center"/>
        </w:trPr>
        <w:tc>
          <w:tcPr>
            <w:tcW w:w="4785" w:type="dxa"/>
          </w:tcPr>
          <w:p w:rsidR="006B165C" w:rsidRDefault="006B165C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Весенний кросс</w:t>
            </w:r>
          </w:p>
        </w:tc>
        <w:tc>
          <w:tcPr>
            <w:tcW w:w="4786" w:type="dxa"/>
          </w:tcPr>
          <w:p w:rsidR="006B165C" w:rsidRDefault="006B165C" w:rsidP="00AD2AC9">
            <w:pPr>
              <w:tabs>
                <w:tab w:val="left" w:pos="-426"/>
                <w:tab w:val="num" w:pos="1440"/>
              </w:tabs>
              <w:spacing w:line="276" w:lineRule="auto"/>
              <w:ind w:right="-1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</w:tbl>
    <w:p w:rsidR="00810D56" w:rsidRPr="00CB644F" w:rsidRDefault="00810D56" w:rsidP="009C1A80">
      <w:pPr>
        <w:tabs>
          <w:tab w:val="left" w:pos="-426"/>
          <w:tab w:val="num" w:pos="1440"/>
        </w:tabs>
        <w:spacing w:line="276" w:lineRule="auto"/>
        <w:ind w:left="-851" w:right="-143"/>
        <w:jc w:val="both"/>
        <w:rPr>
          <w:color w:val="000000"/>
          <w:sz w:val="28"/>
          <w:szCs w:val="28"/>
        </w:rPr>
      </w:pPr>
    </w:p>
    <w:p w:rsidR="00BE7CF0" w:rsidRDefault="00BE7CF0">
      <w:bookmarkStart w:id="0" w:name="_GoBack"/>
      <w:bookmarkEnd w:id="0"/>
    </w:p>
    <w:sectPr w:rsidR="00BE7CF0" w:rsidSect="00B211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0DE"/>
    <w:multiLevelType w:val="hybridMultilevel"/>
    <w:tmpl w:val="1B92147C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2F1440"/>
    <w:multiLevelType w:val="hybridMultilevel"/>
    <w:tmpl w:val="3C4480E6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4B80CF3"/>
    <w:multiLevelType w:val="hybridMultilevel"/>
    <w:tmpl w:val="27C6253E"/>
    <w:lvl w:ilvl="0" w:tplc="3696A136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C9C4CC7"/>
    <w:multiLevelType w:val="multilevel"/>
    <w:tmpl w:val="6E1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67FCB"/>
    <w:multiLevelType w:val="hybridMultilevel"/>
    <w:tmpl w:val="F56E10AA"/>
    <w:lvl w:ilvl="0" w:tplc="ED80CC52">
      <w:start w:val="1"/>
      <w:numFmt w:val="decimal"/>
      <w:lvlText w:val="%1."/>
      <w:lvlJc w:val="left"/>
      <w:pPr>
        <w:ind w:left="-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" w:hanging="360"/>
      </w:pPr>
    </w:lvl>
    <w:lvl w:ilvl="2" w:tplc="0419001B" w:tentative="1">
      <w:start w:val="1"/>
      <w:numFmt w:val="lowerRoman"/>
      <w:lvlText w:val="%3."/>
      <w:lvlJc w:val="right"/>
      <w:pPr>
        <w:ind w:left="1024" w:hanging="180"/>
      </w:pPr>
    </w:lvl>
    <w:lvl w:ilvl="3" w:tplc="0419000F" w:tentative="1">
      <w:start w:val="1"/>
      <w:numFmt w:val="decimal"/>
      <w:lvlText w:val="%4."/>
      <w:lvlJc w:val="left"/>
      <w:pPr>
        <w:ind w:left="1744" w:hanging="360"/>
      </w:pPr>
    </w:lvl>
    <w:lvl w:ilvl="4" w:tplc="04190019" w:tentative="1">
      <w:start w:val="1"/>
      <w:numFmt w:val="lowerLetter"/>
      <w:lvlText w:val="%5."/>
      <w:lvlJc w:val="left"/>
      <w:pPr>
        <w:ind w:left="2464" w:hanging="360"/>
      </w:pPr>
    </w:lvl>
    <w:lvl w:ilvl="5" w:tplc="0419001B" w:tentative="1">
      <w:start w:val="1"/>
      <w:numFmt w:val="lowerRoman"/>
      <w:lvlText w:val="%6."/>
      <w:lvlJc w:val="right"/>
      <w:pPr>
        <w:ind w:left="3184" w:hanging="180"/>
      </w:pPr>
    </w:lvl>
    <w:lvl w:ilvl="6" w:tplc="0419000F" w:tentative="1">
      <w:start w:val="1"/>
      <w:numFmt w:val="decimal"/>
      <w:lvlText w:val="%7."/>
      <w:lvlJc w:val="left"/>
      <w:pPr>
        <w:ind w:left="3904" w:hanging="360"/>
      </w:pPr>
    </w:lvl>
    <w:lvl w:ilvl="7" w:tplc="04190019" w:tentative="1">
      <w:start w:val="1"/>
      <w:numFmt w:val="lowerLetter"/>
      <w:lvlText w:val="%8."/>
      <w:lvlJc w:val="left"/>
      <w:pPr>
        <w:ind w:left="4624" w:hanging="360"/>
      </w:pPr>
    </w:lvl>
    <w:lvl w:ilvl="8" w:tplc="041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5">
    <w:nsid w:val="636D12AB"/>
    <w:multiLevelType w:val="hybridMultilevel"/>
    <w:tmpl w:val="242053B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6C123EA9"/>
    <w:multiLevelType w:val="hybridMultilevel"/>
    <w:tmpl w:val="587AC6EA"/>
    <w:lvl w:ilvl="0" w:tplc="A65EEC36">
      <w:start w:val="1"/>
      <w:numFmt w:val="decimal"/>
      <w:lvlText w:val="%1."/>
      <w:lvlJc w:val="left"/>
      <w:pPr>
        <w:ind w:left="2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7">
    <w:nsid w:val="74AF3BD7"/>
    <w:multiLevelType w:val="multilevel"/>
    <w:tmpl w:val="D83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95C22"/>
    <w:multiLevelType w:val="hybridMultilevel"/>
    <w:tmpl w:val="6E4847CA"/>
    <w:lvl w:ilvl="0" w:tplc="5F9EA4A8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80"/>
    <w:rsid w:val="000B2560"/>
    <w:rsid w:val="000F1721"/>
    <w:rsid w:val="00234542"/>
    <w:rsid w:val="003C0A29"/>
    <w:rsid w:val="006B165C"/>
    <w:rsid w:val="006D2FF2"/>
    <w:rsid w:val="007E7412"/>
    <w:rsid w:val="00810D56"/>
    <w:rsid w:val="00827C32"/>
    <w:rsid w:val="00895B05"/>
    <w:rsid w:val="008C6929"/>
    <w:rsid w:val="0094248F"/>
    <w:rsid w:val="009C1A80"/>
    <w:rsid w:val="009F06FC"/>
    <w:rsid w:val="00AD2AC9"/>
    <w:rsid w:val="00B17950"/>
    <w:rsid w:val="00B211BB"/>
    <w:rsid w:val="00B73C98"/>
    <w:rsid w:val="00BE7CF0"/>
    <w:rsid w:val="00D37967"/>
    <w:rsid w:val="00F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C1A80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827C32"/>
    <w:pPr>
      <w:ind w:left="720"/>
      <w:contextualSpacing/>
    </w:pPr>
  </w:style>
  <w:style w:type="table" w:styleId="a4">
    <w:name w:val="Table Grid"/>
    <w:basedOn w:val="a1"/>
    <w:uiPriority w:val="59"/>
    <w:rsid w:val="0081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C1A80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827C32"/>
    <w:pPr>
      <w:ind w:left="720"/>
      <w:contextualSpacing/>
    </w:pPr>
  </w:style>
  <w:style w:type="table" w:styleId="a4">
    <w:name w:val="Table Grid"/>
    <w:basedOn w:val="a1"/>
    <w:uiPriority w:val="59"/>
    <w:rsid w:val="0081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48CC-4AB3-4E1B-94B2-D3F6F769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Роо</cp:lastModifiedBy>
  <cp:revision>4</cp:revision>
  <cp:lastPrinted>2024-11-05T05:17:00Z</cp:lastPrinted>
  <dcterms:created xsi:type="dcterms:W3CDTF">2024-11-02T08:29:00Z</dcterms:created>
  <dcterms:modified xsi:type="dcterms:W3CDTF">2024-11-05T05:18:00Z</dcterms:modified>
</cp:coreProperties>
</file>