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6120" w:leader="none"/>
          <w:tab w:val="left" w:pos="7005" w:leader="none"/>
        </w:tabs>
        <w:rPr>
          <w:b/>
          <w:bCs/>
        </w:rPr>
      </w:pPr>
      <w:r>
        <w:rPr>
          <w:b/>
          <w:bCs/>
        </w:rPr>
        <w:t xml:space="preserve">ДОКЛАД</w:t>
      </w:r>
      <w:r>
        <w:rPr>
          <w:b/>
          <w:bCs/>
        </w:rPr>
      </w:r>
    </w:p>
    <w:p>
      <w:pPr>
        <w:jc w:val="right"/>
        <w:tabs>
          <w:tab w:val="left" w:pos="6120" w:leader="none"/>
          <w:tab w:val="left" w:pos="7005" w:leader="none"/>
        </w:tabs>
      </w:pPr>
      <w:r>
        <w:t xml:space="preserve">Подготовил</w:t>
      </w:r>
      <w:r/>
    </w:p>
    <w:p>
      <w:pPr>
        <w:jc w:val="right"/>
        <w:tabs>
          <w:tab w:val="left" w:pos="6120" w:leader="none"/>
          <w:tab w:val="left" w:pos="7005" w:leader="none"/>
        </w:tabs>
      </w:pPr>
      <w:r>
        <w:t xml:space="preserve">Учитель труда (технологии) </w:t>
      </w:r>
      <w:r/>
    </w:p>
    <w:p>
      <w:pPr>
        <w:jc w:val="right"/>
        <w:tabs>
          <w:tab w:val="left" w:pos="6120" w:leader="none"/>
          <w:tab w:val="left" w:pos="7005" w:leader="none"/>
        </w:tabs>
      </w:pPr>
      <w:r>
        <w:t xml:space="preserve">МОУ «Рамешковская СОШ» </w:t>
      </w:r>
      <w:r/>
    </w:p>
    <w:p>
      <w:pPr>
        <w:jc w:val="right"/>
        <w:tabs>
          <w:tab w:val="left" w:pos="6120" w:leader="none"/>
          <w:tab w:val="left" w:pos="7005" w:leader="none"/>
        </w:tabs>
      </w:pPr>
      <w:r>
        <w:t xml:space="preserve">Подрядчиков Владимир Алексеевич             </w:t>
      </w:r>
      <w:r>
        <w:rPr>
          <w:sz w:val="20"/>
          <w:szCs w:val="20"/>
        </w:rPr>
        <w:t xml:space="preserve">    </w:t>
      </w:r>
      <w:r/>
      <w:r/>
    </w:p>
    <w:p>
      <w:pPr>
        <w:spacing w:line="276" w:lineRule="auto"/>
        <w:rPr>
          <w:i/>
          <w:sz w:val="20"/>
          <w:szCs w:val="20"/>
        </w:rPr>
        <w:framePr w:hSpace="180" w:wrap="around" w:vAnchor="text" w:hAnchor="page" w:x="1183" w:y="1"/>
      </w:pPr>
      <w:r>
        <w:rPr>
          <w:i/>
          <w:sz w:val="20"/>
          <w:szCs w:val="20"/>
        </w:rPr>
        <w:t xml:space="preserve"> </w:t>
      </w:r>
      <w:r/>
    </w:p>
    <w:p>
      <w:pPr>
        <w:jc w:val="center"/>
        <w:rPr>
          <w:b/>
          <w:bCs/>
        </w:rPr>
      </w:pPr>
      <w:r>
        <w:rPr>
          <w:highlight w:val="none"/>
        </w:rPr>
      </w:r>
      <w:r>
        <w:rPr>
          <w:highlight w:val="none"/>
        </w:rPr>
      </w:r>
      <w:r/>
    </w:p>
    <w:p>
      <w:pPr>
        <w:pStyle w:val="638"/>
        <w:ind w:left="0" w:right="0" w:firstLine="0"/>
        <w:spacing w:before="0" w:after="540"/>
        <w:shd w:val="clear" w:color="ffffff" w:fill="ffffff"/>
        <w:pBdr>
          <w:top w:val="none" w:color="000000" w:sz="4" w:space="0"/>
          <w:left w:val="none" w:color="000000" w:sz="4" w:space="0"/>
          <w:bottom w:val="none" w:color="000000" w:sz="4" w:space="0"/>
          <w:right w:val="none" w:color="000000" w:sz="4" w:space="0"/>
        </w:pBdr>
      </w:pPr>
      <w:r>
        <w:rPr>
          <w:rFonts w:ascii="Open Sans" w:hAnsi="Open Sans" w:eastAsia="Open Sans" w:cs="Open Sans"/>
          <w:b/>
          <w:color w:val="323232"/>
          <w:sz w:val="36"/>
        </w:rPr>
        <w:t xml:space="preserve"> Что нужно знать о 3D печати</w:t>
      </w:r>
      <w:r/>
    </w:p>
    <w:p>
      <w:pPr>
        <w:ind w:left="0" w:right="0" w:firstLine="0"/>
        <w:spacing w:before="0" w:after="345" w:line="345" w:lineRule="atLeast"/>
        <w:rPr>
          <w:rFonts w:ascii="Open Sans" w:hAnsi="Open Sans" w:eastAsia="Open Sans" w:cs="Open Sans"/>
          <w:color w:val="4d4d4d"/>
          <w:sz w:val="21"/>
          <w:szCs w:val="21"/>
          <w:highlight w:val="none"/>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Доминирование Китая в обрабатывающих отраслях мира началось еще в конце 1980-х годов, когда западные компании обнаружили, что любые затраты на импорт или доставку компенсируются поразительно более низкими затратами на рабочую силу и правительственными пост</w:t>
      </w:r>
      <w:r>
        <w:rPr>
          <w:rFonts w:ascii="Open Sans" w:hAnsi="Open Sans" w:eastAsia="Open Sans" w:cs="Open Sans"/>
          <w:color w:val="4d4d4d"/>
          <w:sz w:val="21"/>
        </w:rPr>
        <w:t xml:space="preserve">ановлениями, но только на рубеже веков они действительно вступили в свои права. На протяжении десятилетий Китай доминирует в таких разнообразных отраслях, как текстильная промышленность, личная электроника, игрушки, производство железа и металла и даже сам</w:t>
      </w:r>
      <w:r>
        <w:rPr>
          <w:rFonts w:ascii="Open Sans" w:hAnsi="Open Sans" w:eastAsia="Open Sans" w:cs="Open Sans"/>
          <w:color w:val="4d4d4d"/>
          <w:sz w:val="21"/>
        </w:rPr>
        <w:t xml:space="preserve">олеты и автомобили. Они наконец вытеснили Соединенные Штаты с лидирующих позиций по производству несколько лет назад и с тех пор продолжают оставаться на вершине.</w:t>
      </w:r>
      <w:r/>
    </w:p>
    <w:p>
      <w:pPr>
        <w:ind w:left="0" w:right="0" w:firstLine="0"/>
        <w:spacing w:before="0" w:after="345" w:line="345" w:lineRule="atLeast"/>
        <w:rPr>
          <w:rFonts w:ascii="Open Sans" w:hAnsi="Open Sans" w:eastAsia="Open Sans" w:cs="Open Sans"/>
          <w:sz w:val="21"/>
          <w:szCs w:val="21"/>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highlight w:val="none"/>
        </w:rPr>
        <mc:AlternateContent>
          <mc:Choice Requires="wpg">
            <w:drawing>
              <wp:inline xmlns:wp="http://schemas.openxmlformats.org/drawingml/2006/wordprocessingDrawing" distT="0" distB="0" distL="0" distR="0">
                <wp:extent cx="3445215" cy="2571541"/>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59940" name=""/>
                        <pic:cNvPicPr>
                          <a:picLocks noChangeAspect="1"/>
                        </pic:cNvPicPr>
                        <pic:nvPr/>
                      </pic:nvPicPr>
                      <pic:blipFill>
                        <a:blip r:embed="rId9"/>
                        <a:srcRect l="12458" t="0" r="12180" b="0"/>
                        <a:stretch/>
                      </pic:blipFill>
                      <pic:spPr bwMode="auto">
                        <a:xfrm flipH="0" flipV="0">
                          <a:off x="0" y="0"/>
                          <a:ext cx="3445214" cy="2571541"/>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71.3pt;height:202.5pt;mso-wrap-distance-left:0.0pt;mso-wrap-distance-top:0.0pt;mso-wrap-distance-right:0.0pt;mso-wrap-distance-bottom:0.0pt;" stroked="false">
                <v:path textboxrect="0,0,0,0"/>
                <v:imagedata r:id="rId9" o:title=""/>
              </v:shape>
            </w:pict>
          </mc:Fallback>
        </mc:AlternateContent>
      </w:r>
      <w:r>
        <w:rPr>
          <w:rFonts w:ascii="Open Sans" w:hAnsi="Open Sans" w:eastAsia="Open Sans" w:cs="Open Sans"/>
          <w:color w:val="4d4d4d"/>
          <w:sz w:val="21"/>
          <w:highlight w:val="none"/>
        </w:rPr>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В то время как Азия в целом медленно осваивает технологию 3D-печати, Китаю не потребовалось много времени, чтобы наверстать упущенное, поскольку в этом году является лидером продаж 3D-принтеров в мире. С 2011 года китайский рынок 3D-печати ежегодно удваива</w:t>
      </w:r>
      <w:r>
        <w:rPr>
          <w:rFonts w:ascii="Open Sans" w:hAnsi="Open Sans" w:eastAsia="Open Sans" w:cs="Open Sans"/>
          <w:color w:val="4d4d4d"/>
          <w:sz w:val="21"/>
        </w:rPr>
        <w:t xml:space="preserve">ется, а в 2016 году ожидается, что он достигнет 1,5 миллиарда долларов. Их темпы роста опережают остальной мир, и, вероятно, к 2018 году он превысит Соединенные Штаты как крупнейший в мире рынок 3D-печати, если этот рост продолжится. 3D-принтер может изгот</w:t>
      </w:r>
      <w:r>
        <w:rPr>
          <w:rFonts w:ascii="Open Sans" w:hAnsi="Open Sans" w:eastAsia="Open Sans" w:cs="Open Sans"/>
          <w:color w:val="4d4d4d"/>
          <w:sz w:val="21"/>
        </w:rPr>
        <w:t xml:space="preserve">авливать по одной детали за раз с точностью 0,1 мм или меньше. Настольные принтеры уже доступны на рынке и позволяют изготавливать небольшие изделия практически любой формы. 3D -рынок Китая осваивается с бешенной скоростью, а это значит, что и производство</w:t>
      </w:r>
      <w:r>
        <w:rPr>
          <w:rFonts w:ascii="Open Sans" w:hAnsi="Open Sans" w:eastAsia="Open Sans" w:cs="Open Sans"/>
          <w:color w:val="4d4d4d"/>
          <w:sz w:val="21"/>
        </w:rPr>
        <w:t xml:space="preserve"> игрушек из ПВХ  создается быстрее, красивее, качественнее, а цена способна удовлетворить любого клиента.</w:t>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В этой статье мы хотим осветить для Вас подробно, что из себя представляет 3D печати игрушек, какие основные его преимущества и типы, а также как их использовать.</w:t>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b/>
          <w:color w:val="4d4d4d"/>
          <w:sz w:val="21"/>
        </w:rPr>
        <w:t xml:space="preserve">3D-принтер</w:t>
      </w:r>
      <w:r>
        <w:rPr>
          <w:rFonts w:ascii="Open Sans" w:hAnsi="Open Sans" w:eastAsia="Open Sans" w:cs="Open Sans"/>
          <w:color w:val="4d4d4d"/>
          <w:sz w:val="21"/>
        </w:rPr>
        <w:t xml:space="preserve"> - это производственный инструмент, используемый для создания трехмерных объектов(артефактов), а в нашем случае игрушек созданных на компьютере. 3D-принтеры имеют широкий диапазон форм, размеров и типов, но по сути все они являются машинами для аддитивного</w:t>
      </w:r>
      <w:r>
        <w:rPr>
          <w:rFonts w:ascii="Open Sans" w:hAnsi="Open Sans" w:eastAsia="Open Sans" w:cs="Open Sans"/>
          <w:color w:val="4d4d4d"/>
          <w:sz w:val="21"/>
        </w:rPr>
        <w:t xml:space="preserve"> производства с компьютерным управлением. Подобно тому, как бумажные принтеры наносят чернила в один слой для создания изображения, 3D-принтеры накладывают  материал слой за слоем для создания трехмерного объекта.</w:t>
      </w:r>
      <w:r/>
    </w:p>
    <w:p>
      <w:pPr>
        <w:pStyle w:val="640"/>
        <w:ind w:left="0" w:right="0" w:firstLine="0"/>
        <w:spacing w:before="180" w:after="180"/>
        <w:rPr>
          <w:rFonts w:ascii="Open Sans" w:hAnsi="Open Sans" w:eastAsia="Open Sans" w:cs="Open Sans"/>
          <w:sz w:val="30"/>
          <w:szCs w:val="30"/>
        </w:rPr>
        <w:pBdr>
          <w:top w:val="none" w:color="000000" w:sz="4" w:space="0"/>
          <w:left w:val="none" w:color="000000" w:sz="4" w:space="0"/>
          <w:bottom w:val="none" w:color="000000" w:sz="4" w:space="0"/>
          <w:right w:val="none" w:color="000000" w:sz="4" w:space="0"/>
        </w:pBdr>
      </w:pPr>
      <w:r>
        <w:rPr>
          <w:rFonts w:ascii="Open Sans" w:hAnsi="Open Sans" w:eastAsia="Open Sans" w:cs="Open Sans"/>
          <w:b/>
          <w:color w:val="323232"/>
          <w:sz w:val="30"/>
          <w:highlight w:val="none"/>
        </w:rPr>
      </w:r>
      <w:r>
        <w:rPr>
          <w:rFonts w:ascii="Open Sans" w:hAnsi="Open Sans" w:eastAsia="Open Sans" w:cs="Open Sans"/>
          <w:b/>
          <w:color w:val="323232"/>
          <w:sz w:val="30"/>
          <w:highlight w:val="none"/>
        </w:rPr>
      </w:r>
      <w:r/>
    </w:p>
    <w:p>
      <w:pPr>
        <w:pStyle w:val="640"/>
        <w:ind w:left="0" w:right="0" w:firstLine="0"/>
        <w:spacing w:before="180" w:after="180"/>
        <w:rPr>
          <w:rFonts w:ascii="Open Sans" w:hAnsi="Open Sans" w:eastAsia="Open Sans" w:cs="Open Sans"/>
          <w:b/>
          <w:bCs/>
          <w:color w:val="323232"/>
          <w:sz w:val="30"/>
          <w:szCs w:val="30"/>
          <w:highlight w:val="none"/>
        </w:rPr>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2311740" cy="1540783"/>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5244" name=""/>
                        <pic:cNvPicPr>
                          <a:picLocks noChangeAspect="1"/>
                        </pic:cNvPicPr>
                        <pic:nvPr/>
                      </pic:nvPicPr>
                      <pic:blipFill>
                        <a:blip r:embed="rId10"/>
                        <a:stretch/>
                      </pic:blipFill>
                      <pic:spPr bwMode="auto">
                        <a:xfrm flipH="0" flipV="0">
                          <a:off x="0" y="0"/>
                          <a:ext cx="2311740" cy="154078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82.0pt;height:121.3pt;mso-wrap-distance-left:0.0pt;mso-wrap-distance-top:0.0pt;mso-wrap-distance-right:0.0pt;mso-wrap-distance-bottom:0.0pt;" stroked="false">
                <v:path textboxrect="0,0,0,0"/>
                <v:imagedata r:id="rId10" o:title=""/>
              </v:shape>
            </w:pict>
          </mc:Fallback>
        </mc:AlternateContent>
      </w:r>
      <w:r>
        <w:rPr>
          <w:rFonts w:ascii="Open Sans" w:hAnsi="Open Sans" w:eastAsia="Open Sans" w:cs="Open Sans"/>
          <w:b/>
          <w:color w:val="323232"/>
          <w:sz w:val="30"/>
        </w:rPr>
        <w:t xml:space="preserve">Основные преимущества</w:t>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С помощью 3D-принтеров можно относительно быстро и дешево изготавливать детали по индивидуальному заказу, что делает 3D-принтеры одним из лучших инструментов для быстрого прототипирования.</w:t>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3D печать позволяет дизайнерам производителей игрушек сразу переходить от идеи к реальности, с помощью 3D печати можно быстро изменять дизайн и без особого труда могут создавать сложные геометрические формы игрушки. Короче говоря, одним нажатием кнопки про</w:t>
      </w:r>
      <w:r>
        <w:rPr>
          <w:rFonts w:ascii="Open Sans" w:hAnsi="Open Sans" w:eastAsia="Open Sans" w:cs="Open Sans"/>
          <w:color w:val="4d4d4d"/>
          <w:sz w:val="21"/>
        </w:rPr>
        <w:t xml:space="preserve">изводители могут создать все, что понравится клиенту.</w:t>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С помощью 3D-принтера деталь можно спроектировать и изготовить с небольшими затратами, а затем ее конструкцию можно будет модифицировать, напечатать и протестировать несколько раз в быстрой последовательности, прежде чем деталь будет запущена в серийное пр</w:t>
      </w:r>
      <w:r>
        <w:rPr>
          <w:rFonts w:ascii="Open Sans" w:hAnsi="Open Sans" w:eastAsia="Open Sans" w:cs="Open Sans"/>
          <w:color w:val="4d4d4d"/>
          <w:sz w:val="21"/>
        </w:rPr>
        <w:t xml:space="preserve">оизводство.</w:t>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Просто нажав кнопку, будет создано все, что вы создадите. Другие методы производства, такие как сверлильный станок, токарный или фрезерный станок, должны потребовать более долгого времени, а также формы могут немного отличаться от ваших желаний. Благодаря </w:t>
      </w:r>
      <w:r>
        <w:rPr>
          <w:rFonts w:ascii="Open Sans" w:hAnsi="Open Sans" w:eastAsia="Open Sans" w:cs="Open Sans"/>
          <w:color w:val="4d4d4d"/>
          <w:sz w:val="21"/>
        </w:rPr>
        <w:t xml:space="preserve">способу создания деталей 3D-принтеры могут изготавливать множество деталей сложной геометрии, включая естественные формы, такие как протезы конечностей или модели животных, или более сложные формы, такие как многогранники или копии масштабных зданий. 3D-пр</w:t>
      </w:r>
      <w:r>
        <w:rPr>
          <w:rFonts w:ascii="Open Sans" w:hAnsi="Open Sans" w:eastAsia="Open Sans" w:cs="Open Sans"/>
          <w:color w:val="4d4d4d"/>
          <w:sz w:val="21"/>
        </w:rPr>
        <w:t xml:space="preserve">интеры открывают множество возможностей для производителей просто потому, что они позволяют людям создавать вещи, которые они не могли раньше.</w:t>
      </w:r>
      <w:r/>
    </w:p>
    <w:p>
      <w:pPr>
        <w:ind w:left="0" w:right="0" w:firstLine="0"/>
        <w:spacing w:before="0" w:after="345" w:line="345" w:lineRule="atLeast"/>
        <w:rPr>
          <w:rFonts w:ascii="Open Sans" w:hAnsi="Open Sans" w:eastAsia="Open Sans" w:cs="Open Sans"/>
          <w:color w:val="4d4d4d"/>
          <w:sz w:val="21"/>
          <w:szCs w:val="21"/>
          <w:highlight w:val="none"/>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3D-дизайн можно легко изменить на компьютере, а затем повторно распечатать. Это означает, что файлы можно настраивать для определенных людей или вещей и легко распечатывать без изменения настроек устройства. Возможность создавать персонализированный контен</w:t>
      </w:r>
      <w:r>
        <w:rPr>
          <w:rFonts w:ascii="Open Sans" w:hAnsi="Open Sans" w:eastAsia="Open Sans" w:cs="Open Sans"/>
          <w:color w:val="4d4d4d"/>
          <w:sz w:val="21"/>
        </w:rPr>
        <w:t xml:space="preserve">т ценится как для небольших производств, так и для крупных производителей, поскольку позволяет им создавать дизайны. Дизайн можно распечатать и изменить в соответствии с потребностями получателя.</w:t>
      </w:r>
      <w:r/>
    </w:p>
    <w:p>
      <w:pPr>
        <w:ind w:left="0" w:right="0" w:firstLine="0"/>
        <w:spacing w:before="0" w:after="345" w:line="345" w:lineRule="atLeast"/>
        <w:rPr>
          <w:rFonts w:ascii="Open Sans" w:hAnsi="Open Sans" w:eastAsia="Open Sans" w:cs="Open Sans"/>
          <w:sz w:val="21"/>
          <w:szCs w:val="21"/>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highlight w:val="none"/>
        </w:rPr>
        <mc:AlternateContent>
          <mc:Choice Requires="wpg">
            <w:drawing>
              <wp:inline xmlns:wp="http://schemas.openxmlformats.org/drawingml/2006/wordprocessingDrawing" distT="0" distB="0" distL="0" distR="0">
                <wp:extent cx="2022956" cy="130438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31145" name=""/>
                        <pic:cNvPicPr>
                          <a:picLocks noChangeAspect="1"/>
                        </pic:cNvPicPr>
                        <pic:nvPr/>
                      </pic:nvPicPr>
                      <pic:blipFill>
                        <a:blip r:embed="rId11"/>
                        <a:stretch/>
                      </pic:blipFill>
                      <pic:spPr bwMode="auto">
                        <a:xfrm flipH="0" flipV="0">
                          <a:off x="0" y="0"/>
                          <a:ext cx="2022955" cy="130438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59.3pt;height:102.7pt;mso-wrap-distance-left:0.0pt;mso-wrap-distance-top:0.0pt;mso-wrap-distance-right:0.0pt;mso-wrap-distance-bottom:0.0pt;" stroked="false">
                <v:path textboxrect="0,0,0,0"/>
                <v:imagedata r:id="rId11" o:title=""/>
              </v:shape>
            </w:pict>
          </mc:Fallback>
        </mc:AlternateContent>
      </w:r>
      <w:r>
        <w:rPr>
          <w:rFonts w:ascii="Open Sans" w:hAnsi="Open Sans" w:eastAsia="Open Sans" w:cs="Open Sans"/>
          <w:color w:val="4d4d4d"/>
          <w:sz w:val="21"/>
          <w:highlight w:val="none"/>
        </w:rPr>
      </w:r>
      <w:r/>
    </w:p>
    <w:p>
      <w:pPr>
        <w:pStyle w:val="640"/>
        <w:ind w:left="0" w:right="0" w:firstLine="0"/>
        <w:spacing w:before="180" w:after="180"/>
        <w:pBdr>
          <w:top w:val="none" w:color="000000" w:sz="4" w:space="0"/>
          <w:left w:val="none" w:color="000000" w:sz="4" w:space="0"/>
          <w:bottom w:val="none" w:color="000000" w:sz="4" w:space="0"/>
          <w:right w:val="none" w:color="000000" w:sz="4" w:space="0"/>
        </w:pBdr>
      </w:pPr>
      <w:r>
        <w:rPr>
          <w:rFonts w:ascii="Open Sans" w:hAnsi="Open Sans" w:eastAsia="Open Sans" w:cs="Open Sans"/>
          <w:b/>
          <w:color w:val="323232"/>
          <w:sz w:val="30"/>
        </w:rPr>
        <w:t xml:space="preserve">Как работать с 3D принтером?</w:t>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Чтобы более конкретно понять, как работают 3D-принтеры и как их проектировать, вам необходимо понимать различные типы 3D-принтеров, представленные на рынке. Хотя материалы и методы создания деталей сильно различаются, все 3D-принтеры создают детали, добавл</w:t>
      </w:r>
      <w:r>
        <w:rPr>
          <w:rFonts w:ascii="Open Sans" w:hAnsi="Open Sans" w:eastAsia="Open Sans" w:cs="Open Sans"/>
          <w:color w:val="4d4d4d"/>
          <w:sz w:val="21"/>
        </w:rPr>
        <w:t xml:space="preserve">яя материал слой за слоем, объединяя каждый слой вместе, чтобы создать твердый объект.</w:t>
      </w:r>
      <w:r/>
    </w:p>
    <w:p>
      <w:pPr>
        <w:ind w:left="0" w:right="0" w:firstLine="0"/>
        <w:spacing w:before="0" w:after="345" w:line="345" w:lineRule="atLeast"/>
        <w:rPr>
          <w:rFonts w:ascii="Open Sans" w:hAnsi="Open Sans" w:eastAsia="Open Sans" w:cs="Open Sans"/>
          <w:color w:val="4d4d4d"/>
          <w:sz w:val="21"/>
          <w:szCs w:val="21"/>
          <w:highlight w:val="none"/>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Существует несколько различных типов процессов 3D-печати: некоторые из них больше подходят для крупномасштабного производства, другие позволяют использовать несколько материалов или цветов во время печати, а некоторые типы принтеров можно даже довольно лег</w:t>
      </w:r>
      <w:r>
        <w:rPr>
          <w:rFonts w:ascii="Open Sans" w:hAnsi="Open Sans" w:eastAsia="Open Sans" w:cs="Open Sans"/>
          <w:color w:val="4d4d4d"/>
          <w:sz w:val="21"/>
        </w:rPr>
        <w:t xml:space="preserve">ко построить из-за того, как они работают.</w:t>
      </w:r>
      <w:r/>
    </w:p>
    <w:p>
      <w:pPr>
        <w:ind w:left="0" w:right="0" w:firstLine="0"/>
        <w:spacing w:before="0" w:after="345" w:line="345" w:lineRule="atLeast"/>
        <w:rPr>
          <w:rFonts w:ascii="Open Sans" w:hAnsi="Open Sans" w:eastAsia="Open Sans" w:cs="Open Sans"/>
          <w:sz w:val="21"/>
          <w:szCs w:val="21"/>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highlight w:val="none"/>
        </w:rPr>
        <mc:AlternateContent>
          <mc:Choice Requires="wpg">
            <w:drawing>
              <wp:inline xmlns:wp="http://schemas.openxmlformats.org/drawingml/2006/wordprocessingDrawing" distT="0" distB="0" distL="0" distR="0">
                <wp:extent cx="1668261" cy="1112174"/>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15347" name=""/>
                        <pic:cNvPicPr>
                          <a:picLocks noChangeAspect="1"/>
                        </pic:cNvPicPr>
                        <pic:nvPr/>
                      </pic:nvPicPr>
                      <pic:blipFill>
                        <a:blip r:embed="rId12"/>
                        <a:stretch/>
                      </pic:blipFill>
                      <pic:spPr bwMode="auto">
                        <a:xfrm flipH="0" flipV="0">
                          <a:off x="0" y="0"/>
                          <a:ext cx="1668260" cy="111217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31.4pt;height:87.6pt;mso-wrap-distance-left:0.0pt;mso-wrap-distance-top:0.0pt;mso-wrap-distance-right:0.0pt;mso-wrap-distance-bottom:0.0pt;" stroked="false">
                <v:path textboxrect="0,0,0,0"/>
                <v:imagedata r:id="rId12" o:title=""/>
              </v:shape>
            </w:pict>
          </mc:Fallback>
        </mc:AlternateContent>
      </w:r>
      <w:r>
        <w:rPr>
          <w:rFonts w:ascii="Open Sans" w:hAnsi="Open Sans" w:eastAsia="Open Sans" w:cs="Open Sans"/>
          <w:color w:val="4d4d4d"/>
          <w:sz w:val="21"/>
          <w:highlight w:val="none"/>
        </w:rPr>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b/>
          <w:color w:val="4d4d4d"/>
          <w:sz w:val="21"/>
        </w:rPr>
        <w:t xml:space="preserve">1 Тип: Моделирование наплавленного осаждения(FDM).</w:t>
      </w:r>
      <w:r>
        <w:rPr>
          <w:rFonts w:ascii="Open Sans" w:hAnsi="Open Sans" w:eastAsia="Open Sans" w:cs="Open Sans"/>
          <w:color w:val="4d4d4d"/>
          <w:sz w:val="21"/>
        </w:rPr>
        <w:t xml:space="preserve"> Вероятно, является одним из наиболее распространенных типов 3D-печати, и его легче всего понять. В этом типе 3D-печати материал, обычно пластик ABS или PLA, расплавляется головкой принтера и выдавливается на основание принтера, подобно тому, как чернила н</w:t>
      </w:r>
      <w:r>
        <w:rPr>
          <w:rFonts w:ascii="Open Sans" w:hAnsi="Open Sans" w:eastAsia="Open Sans" w:cs="Open Sans"/>
          <w:color w:val="4d4d4d"/>
          <w:sz w:val="21"/>
        </w:rPr>
        <w:t xml:space="preserve">аносятся на страницу на бумажном принтере. Головка экструдера принтера накладывает материал слой за слоем, чтобы построить 3D-модель, и каждый слой сливается с предыдущим по мере охлаждения.</w:t>
      </w:r>
      <w:r/>
    </w:p>
    <w:p>
      <w:pPr>
        <w:ind w:left="0" w:right="0" w:firstLine="0"/>
        <w:spacing w:before="0" w:after="345" w:line="345" w:lineRule="atLeast"/>
        <w:rPr>
          <w:rFonts w:ascii="Open Sans" w:hAnsi="Open Sans" w:eastAsia="Open Sans" w:cs="Open Sans"/>
          <w:color w:val="4d4d4d"/>
          <w:sz w:val="21"/>
          <w:szCs w:val="21"/>
          <w:highlight w:val="none"/>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Принтеры FDM - очень распространенные настольные принтеры, потому что они недороги и просты в сборке. Их точность зависит от качества двигателей, которые управляют положением головки экструдера относительно платформы сборки, а также от тонкости головки экс</w:t>
      </w:r>
      <w:r>
        <w:rPr>
          <w:rFonts w:ascii="Open Sans" w:hAnsi="Open Sans" w:eastAsia="Open Sans" w:cs="Open Sans"/>
          <w:color w:val="4d4d4d"/>
          <w:sz w:val="21"/>
        </w:rPr>
        <w:t xml:space="preserve">трудера при выдавливании материала. Поскольку материал создается слой за слоем, печатные детали имеют тенденцию быть слабыми вдоль их горизонтальных поперечных сечений. Кроме того, для любых выступающих частей 3D-печатных деталей на принтерах FDM требуется</w:t>
      </w:r>
      <w:r>
        <w:rPr>
          <w:rFonts w:ascii="Open Sans" w:hAnsi="Open Sans" w:eastAsia="Open Sans" w:cs="Open Sans"/>
          <w:color w:val="4d4d4d"/>
          <w:sz w:val="21"/>
        </w:rPr>
        <w:t xml:space="preserve"> поддерживающий материал, чтобы удерживать выступ. Принтеры FDM с несколькими головками экструдера могут печатать на растворимом носителе, который растворяется при погружении в определенные химические вещества, в то время как принтеры с одним экструдером п</w:t>
      </w:r>
      <w:r>
        <w:rPr>
          <w:rFonts w:ascii="Open Sans" w:hAnsi="Open Sans" w:eastAsia="Open Sans" w:cs="Open Sans"/>
          <w:color w:val="4d4d4d"/>
          <w:sz w:val="21"/>
        </w:rPr>
        <w:t xml:space="preserve">ечатают на менее плотном материале, который можно отломать после завершения печати. Несколько головок экструдера также позволяют принтерам FDM печатать разными цветами или материалами, расширяя их возможности.</w:t>
      </w:r>
      <w:r/>
    </w:p>
    <w:p>
      <w:pPr>
        <w:ind w:left="0" w:right="0" w:firstLine="0"/>
        <w:spacing w:before="0" w:after="345" w:line="345" w:lineRule="atLeast"/>
        <w:rPr>
          <w:rFonts w:ascii="Open Sans" w:hAnsi="Open Sans" w:eastAsia="Open Sans" w:cs="Open Sans"/>
          <w:sz w:val="21"/>
          <w:szCs w:val="21"/>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highlight w:val="none"/>
        </w:rPr>
        <mc:AlternateContent>
          <mc:Choice Requires="wpg">
            <w:drawing>
              <wp:inline xmlns:wp="http://schemas.openxmlformats.org/drawingml/2006/wordprocessingDrawing" distT="0" distB="0" distL="0" distR="0">
                <wp:extent cx="1587840" cy="2378786"/>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52900" name=""/>
                        <pic:cNvPicPr>
                          <a:picLocks noChangeAspect="1"/>
                        </pic:cNvPicPr>
                        <pic:nvPr/>
                      </pic:nvPicPr>
                      <pic:blipFill>
                        <a:blip r:embed="rId13"/>
                        <a:stretch/>
                      </pic:blipFill>
                      <pic:spPr bwMode="auto">
                        <a:xfrm flipH="0" flipV="0">
                          <a:off x="0" y="0"/>
                          <a:ext cx="1587839" cy="237878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25.0pt;height:187.3pt;mso-wrap-distance-left:0.0pt;mso-wrap-distance-top:0.0pt;mso-wrap-distance-right:0.0pt;mso-wrap-distance-bottom:0.0pt;" stroked="false">
                <v:path textboxrect="0,0,0,0"/>
                <v:imagedata r:id="rId13" o:title=""/>
              </v:shape>
            </w:pict>
          </mc:Fallback>
        </mc:AlternateContent>
      </w:r>
      <w:r>
        <w:rPr>
          <w:rFonts w:ascii="Open Sans" w:hAnsi="Open Sans" w:eastAsia="Open Sans" w:cs="Open Sans"/>
          <w:color w:val="4d4d4d"/>
          <w:sz w:val="21"/>
          <w:highlight w:val="none"/>
        </w:rPr>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b/>
          <w:color w:val="4d4d4d"/>
          <w:sz w:val="21"/>
        </w:rPr>
        <w:t xml:space="preserve">2 тип: Стереолитография(SLA)</w:t>
      </w:r>
      <w:r>
        <w:rPr>
          <w:rFonts w:ascii="Open Sans" w:hAnsi="Open Sans" w:eastAsia="Open Sans" w:cs="Open Sans"/>
          <w:color w:val="4d4d4d"/>
          <w:sz w:val="21"/>
        </w:rPr>
        <w:t xml:space="preserve"> - это старейший метод 3D-печати, в котором лазер используется для отверждения жидкой смолы с помощью ультрафиолета. В то время как принтеры FDM вытягивают слои нити для формирования 3D-модели, лазерный луч SLA-принтера вытягивает срез детали, чтобы слой з</w:t>
      </w:r>
      <w:r>
        <w:rPr>
          <w:rFonts w:ascii="Open Sans" w:hAnsi="Open Sans" w:eastAsia="Open Sans" w:cs="Open Sans"/>
          <w:color w:val="4d4d4d"/>
          <w:sz w:val="21"/>
        </w:rPr>
        <w:t xml:space="preserve">а слоем отвердеть жидкую смолу, создавая 3D-деталь. В то время как большинство других 3D-принтеров печатают снизу детали и продвигаются вверх, принтеры SLA могут печатать сверху вниз. Ванна для лазера и смолы находится у основания принтера, а деталь прикре</w:t>
      </w:r>
      <w:r>
        <w:rPr>
          <w:rFonts w:ascii="Open Sans" w:hAnsi="Open Sans" w:eastAsia="Open Sans" w:cs="Open Sans"/>
          <w:color w:val="4d4d4d"/>
          <w:sz w:val="21"/>
        </w:rPr>
        <w:t xml:space="preserve">плена к нижней платформе сборки и поднимается вверх по мере печати.</w:t>
      </w:r>
      <w:r/>
    </w:p>
    <w:p>
      <w:pPr>
        <w:ind w:left="0" w:right="0" w:firstLine="0"/>
        <w:spacing w:before="0" w:after="345" w:line="345" w:lineRule="atLeast"/>
        <w:rPr>
          <w:rFonts w:ascii="Open Sans" w:hAnsi="Open Sans" w:eastAsia="Open Sans" w:cs="Open Sans"/>
          <w:color w:val="4d4d4d"/>
          <w:sz w:val="21"/>
          <w:szCs w:val="21"/>
          <w:highlight w:val="none"/>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Принтеры SLA могут быть очень быстрыми и точными в силу своей природы. Однако сама по себе смола стоит дорого, и, поскольку она фотоотверждаема, ее необходимо хранить в специальных контейнерах. Большинство смол после отверждения обычно очень хрупкие и не в</w:t>
      </w:r>
      <w:r>
        <w:rPr>
          <w:rFonts w:ascii="Open Sans" w:hAnsi="Open Sans" w:eastAsia="Open Sans" w:cs="Open Sans"/>
          <w:color w:val="4d4d4d"/>
          <w:sz w:val="21"/>
        </w:rPr>
        <w:t xml:space="preserve">ыдерживают больших усилий, поэтому печать SLA обычно полезна, когда дело доходит до прототипирования, но не производства. Подобно принтерам FDM, принтерам SLA требуются опорные конструкции для печатных деталей, но их материалы ограничены, поскольку они мог</w:t>
      </w:r>
      <w:r>
        <w:rPr>
          <w:rFonts w:ascii="Open Sans" w:hAnsi="Open Sans" w:eastAsia="Open Sans" w:cs="Open Sans"/>
          <w:color w:val="4d4d4d"/>
          <w:sz w:val="21"/>
        </w:rPr>
        <w:t xml:space="preserve">ут печатать только на затвердевшей смоле и не могут печатать сразу на нескольких типах материалов. Однако точность принтеров SLA позволяет им печатать очень сложные и тонкие структуры.</w:t>
      </w:r>
      <w:r/>
    </w:p>
    <w:p>
      <w:pPr>
        <w:ind w:left="0" w:right="0" w:firstLine="0"/>
        <w:spacing w:before="0" w:after="345" w:line="345" w:lineRule="atLeast"/>
        <w:rPr>
          <w:rFonts w:ascii="Open Sans" w:hAnsi="Open Sans" w:eastAsia="Open Sans" w:cs="Open Sans"/>
          <w:sz w:val="21"/>
          <w:szCs w:val="21"/>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highlight w:val="none"/>
        </w:rPr>
        <mc:AlternateContent>
          <mc:Choice Requires="wpg">
            <w:drawing>
              <wp:inline xmlns:wp="http://schemas.openxmlformats.org/drawingml/2006/wordprocessingDrawing" distT="0" distB="0" distL="0" distR="0">
                <wp:extent cx="2412599" cy="1609185"/>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58377" name=""/>
                        <pic:cNvPicPr>
                          <a:picLocks noChangeAspect="1"/>
                        </pic:cNvPicPr>
                        <pic:nvPr/>
                      </pic:nvPicPr>
                      <pic:blipFill>
                        <a:blip r:embed="rId14"/>
                        <a:stretch/>
                      </pic:blipFill>
                      <pic:spPr bwMode="auto">
                        <a:xfrm flipH="0" flipV="0">
                          <a:off x="0" y="0"/>
                          <a:ext cx="2412599" cy="160918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90.0pt;height:126.7pt;mso-wrap-distance-left:0.0pt;mso-wrap-distance-top:0.0pt;mso-wrap-distance-right:0.0pt;mso-wrap-distance-bottom:0.0pt;" stroked="false">
                <v:path textboxrect="0,0,0,0"/>
                <v:imagedata r:id="rId14" o:title=""/>
              </v:shape>
            </w:pict>
          </mc:Fallback>
        </mc:AlternateContent>
      </w:r>
      <w:r>
        <w:rPr>
          <w:rFonts w:ascii="Open Sans" w:hAnsi="Open Sans" w:eastAsia="Open Sans" w:cs="Open Sans"/>
          <w:color w:val="4d4d4d"/>
          <w:sz w:val="21"/>
          <w:highlight w:val="none"/>
        </w:rPr>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b/>
          <w:color w:val="4d4d4d"/>
          <w:sz w:val="21"/>
        </w:rPr>
        <w:t xml:space="preserve">3 тип: Селективное (SLS)  лазерное спекание</w:t>
      </w:r>
      <w:r>
        <w:rPr>
          <w:rFonts w:ascii="Open Sans" w:hAnsi="Open Sans" w:eastAsia="Open Sans" w:cs="Open Sans"/>
          <w:color w:val="4d4d4d"/>
          <w:sz w:val="21"/>
        </w:rPr>
        <w:t xml:space="preserve"> очень похоже на стереолитографию в том, что лазер используется для затвердевания материала и формирования твердой формы. Самая большая разница между этими двумя технологиями заключается в том, что в SLA-печати используется жидкая смола, а при лазерном спе</w:t>
      </w:r>
      <w:r>
        <w:rPr>
          <w:rFonts w:ascii="Open Sans" w:hAnsi="Open Sans" w:eastAsia="Open Sans" w:cs="Open Sans"/>
          <w:color w:val="4d4d4d"/>
          <w:sz w:val="21"/>
        </w:rPr>
        <w:t xml:space="preserve">кании порошковый материал отверждается. Слои порошка укладываются на печатный стол, и частицы каждого слоя отверждаются лазером. Селективное лазерное спекание выгодно тем, что оно может работать с широким спектром материалов, включая пластмассы, стекло и н</w:t>
      </w:r>
      <w:r>
        <w:rPr>
          <w:rFonts w:ascii="Open Sans" w:hAnsi="Open Sans" w:eastAsia="Open Sans" w:cs="Open Sans"/>
          <w:color w:val="4d4d4d"/>
          <w:sz w:val="21"/>
        </w:rPr>
        <w:t xml:space="preserve">екоторые металлы.</w:t>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Для печати деталей на SLS-машине не требуется никакого вспомогательного материала, потому что детали находятся под напряжением, поэтому их можно использовать для создания более сложных и точных деталей, чем на большинстве других принтеров. Однако их обычно</w:t>
      </w:r>
      <w:r>
        <w:rPr>
          <w:rFonts w:ascii="Open Sans" w:hAnsi="Open Sans" w:eastAsia="Open Sans" w:cs="Open Sans"/>
          <w:color w:val="4d4d4d"/>
          <w:sz w:val="21"/>
        </w:rPr>
        <w:t xml:space="preserve"> можно найти только в промышленности, так как они требуют лазеров высокой мощности и могут быть очень дорогими.</w:t>
      </w:r>
      <w:r/>
    </w:p>
    <w:p>
      <w:pPr>
        <w:pStyle w:val="640"/>
        <w:ind w:left="0" w:right="0" w:firstLine="0"/>
        <w:spacing w:before="180" w:after="180"/>
        <w:pBdr>
          <w:top w:val="none" w:color="000000" w:sz="4" w:space="0"/>
          <w:left w:val="none" w:color="000000" w:sz="4" w:space="0"/>
          <w:bottom w:val="none" w:color="000000" w:sz="4" w:space="0"/>
          <w:right w:val="none" w:color="000000" w:sz="4" w:space="0"/>
        </w:pBdr>
      </w:pPr>
      <w:r>
        <w:rPr>
          <w:rFonts w:ascii="Open Sans" w:hAnsi="Open Sans" w:eastAsia="Open Sans" w:cs="Open Sans"/>
          <w:b/>
          <w:color w:val="323232"/>
          <w:sz w:val="30"/>
        </w:rPr>
        <w:t xml:space="preserve">3D-Дизайн</w:t>
      </w:r>
      <w:r/>
    </w:p>
    <w:p>
      <w:pPr>
        <w:ind w:left="0" w:right="0" w:firstLine="0"/>
        <w:spacing w:before="0" w:after="345" w:line="345" w:lineRule="atLeast"/>
        <w:pBdr>
          <w:top w:val="none" w:color="000000" w:sz="4" w:space="0"/>
          <w:left w:val="none" w:color="000000" w:sz="4" w:space="0"/>
          <w:bottom w:val="none" w:color="000000" w:sz="4" w:space="0"/>
          <w:right w:val="none" w:color="000000" w:sz="4" w:space="0"/>
        </w:pBdr>
      </w:pPr>
      <w:r>
        <w:rPr>
          <w:rFonts w:ascii="Open Sans" w:hAnsi="Open Sans" w:eastAsia="Open Sans" w:cs="Open Sans"/>
          <w:color w:val="4d4d4d"/>
          <w:sz w:val="21"/>
        </w:rPr>
        <w:t xml:space="preserve">3D-принтеры позволяют дизайнерам сразу переходить от концептуальных идей и проектов к физическим моделям. Для этого игрушка должна быть спроектирована на компьютере с использованием какого-либо программного обеспечения для 3D-дизайна. После того, как детал</w:t>
      </w:r>
      <w:r>
        <w:rPr>
          <w:rFonts w:ascii="Open Sans" w:hAnsi="Open Sans" w:eastAsia="Open Sans" w:cs="Open Sans"/>
          <w:color w:val="4d4d4d"/>
          <w:sz w:val="21"/>
        </w:rPr>
        <w:t xml:space="preserve">ь спроектирована, ее можно импортировать в программное обеспечение, специфичное для используемого 3D-принтера, которое разрежет деталь и отправит принтеру список путей и направлений, используемых для создания детали. </w:t>
      </w:r>
      <w:r/>
    </w:p>
    <w:p>
      <w:pPr>
        <w:jc w:val="center"/>
        <w:rPr>
          <w:highlight w:val="none"/>
        </w:rPr>
      </w:pPr>
      <w:r>
        <w:rPr>
          <w:highlight w:val="none"/>
        </w:rPr>
      </w:r>
      <w:r>
        <w:rPr>
          <w:highlight w:val="none"/>
        </w:rPr>
      </w:r>
      <w:r/>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Tahoma">
    <w:panose1 w:val="020B060403050404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8">
    <w:name w:val="Heading 1"/>
    <w:basedOn w:val="814"/>
    <w:next w:val="814"/>
    <w:link w:val="639"/>
    <w:uiPriority w:val="9"/>
    <w:qFormat/>
    <w:pPr>
      <w:keepLines/>
      <w:keepNext/>
      <w:spacing w:before="480" w:after="200"/>
      <w:outlineLvl w:val="0"/>
    </w:pPr>
    <w:rPr>
      <w:rFonts w:ascii="Arial" w:hAnsi="Arial" w:eastAsia="Arial" w:cs="Arial"/>
      <w:sz w:val="40"/>
      <w:szCs w:val="40"/>
    </w:rPr>
  </w:style>
  <w:style w:type="character" w:styleId="639">
    <w:name w:val="Heading 1 Char"/>
    <w:basedOn w:val="815"/>
    <w:link w:val="638"/>
    <w:uiPriority w:val="9"/>
    <w:rPr>
      <w:rFonts w:ascii="Arial" w:hAnsi="Arial" w:eastAsia="Arial" w:cs="Arial"/>
      <w:sz w:val="40"/>
      <w:szCs w:val="40"/>
    </w:rPr>
  </w:style>
  <w:style w:type="paragraph" w:styleId="640">
    <w:name w:val="Heading 2"/>
    <w:basedOn w:val="814"/>
    <w:next w:val="814"/>
    <w:link w:val="641"/>
    <w:uiPriority w:val="9"/>
    <w:unhideWhenUsed/>
    <w:qFormat/>
    <w:pPr>
      <w:keepLines/>
      <w:keepNext/>
      <w:spacing w:before="360" w:after="200"/>
      <w:outlineLvl w:val="1"/>
    </w:pPr>
    <w:rPr>
      <w:rFonts w:ascii="Arial" w:hAnsi="Arial" w:eastAsia="Arial" w:cs="Arial"/>
      <w:sz w:val="34"/>
    </w:rPr>
  </w:style>
  <w:style w:type="character" w:styleId="641">
    <w:name w:val="Heading 2 Char"/>
    <w:basedOn w:val="815"/>
    <w:link w:val="640"/>
    <w:uiPriority w:val="9"/>
    <w:rPr>
      <w:rFonts w:ascii="Arial" w:hAnsi="Arial" w:eastAsia="Arial" w:cs="Arial"/>
      <w:sz w:val="34"/>
    </w:rPr>
  </w:style>
  <w:style w:type="paragraph" w:styleId="642">
    <w:name w:val="Heading 3"/>
    <w:basedOn w:val="814"/>
    <w:next w:val="814"/>
    <w:link w:val="643"/>
    <w:uiPriority w:val="9"/>
    <w:unhideWhenUsed/>
    <w:qFormat/>
    <w:pPr>
      <w:keepLines/>
      <w:keepNext/>
      <w:spacing w:before="320" w:after="200"/>
      <w:outlineLvl w:val="2"/>
    </w:pPr>
    <w:rPr>
      <w:rFonts w:ascii="Arial" w:hAnsi="Arial" w:eastAsia="Arial" w:cs="Arial"/>
      <w:sz w:val="30"/>
      <w:szCs w:val="30"/>
    </w:rPr>
  </w:style>
  <w:style w:type="character" w:styleId="643">
    <w:name w:val="Heading 3 Char"/>
    <w:basedOn w:val="815"/>
    <w:link w:val="642"/>
    <w:uiPriority w:val="9"/>
    <w:rPr>
      <w:rFonts w:ascii="Arial" w:hAnsi="Arial" w:eastAsia="Arial" w:cs="Arial"/>
      <w:sz w:val="30"/>
      <w:szCs w:val="30"/>
    </w:rPr>
  </w:style>
  <w:style w:type="paragraph" w:styleId="644">
    <w:name w:val="Heading 4"/>
    <w:basedOn w:val="814"/>
    <w:next w:val="814"/>
    <w:link w:val="645"/>
    <w:uiPriority w:val="9"/>
    <w:unhideWhenUsed/>
    <w:qFormat/>
    <w:pPr>
      <w:keepLines/>
      <w:keepNext/>
      <w:spacing w:before="320" w:after="200"/>
      <w:outlineLvl w:val="3"/>
    </w:pPr>
    <w:rPr>
      <w:rFonts w:ascii="Arial" w:hAnsi="Arial" w:eastAsia="Arial" w:cs="Arial"/>
      <w:b/>
      <w:bCs/>
      <w:sz w:val="26"/>
      <w:szCs w:val="26"/>
    </w:rPr>
  </w:style>
  <w:style w:type="character" w:styleId="645">
    <w:name w:val="Heading 4 Char"/>
    <w:basedOn w:val="815"/>
    <w:link w:val="644"/>
    <w:uiPriority w:val="9"/>
    <w:rPr>
      <w:rFonts w:ascii="Arial" w:hAnsi="Arial" w:eastAsia="Arial" w:cs="Arial"/>
      <w:b/>
      <w:bCs/>
      <w:sz w:val="26"/>
      <w:szCs w:val="26"/>
    </w:rPr>
  </w:style>
  <w:style w:type="paragraph" w:styleId="646">
    <w:name w:val="Heading 5"/>
    <w:basedOn w:val="814"/>
    <w:next w:val="814"/>
    <w:link w:val="647"/>
    <w:uiPriority w:val="9"/>
    <w:unhideWhenUsed/>
    <w:qFormat/>
    <w:pPr>
      <w:keepLines/>
      <w:keepNext/>
      <w:spacing w:before="320" w:after="200"/>
      <w:outlineLvl w:val="4"/>
    </w:pPr>
    <w:rPr>
      <w:rFonts w:ascii="Arial" w:hAnsi="Arial" w:eastAsia="Arial" w:cs="Arial"/>
      <w:b/>
      <w:bCs/>
      <w:sz w:val="24"/>
      <w:szCs w:val="24"/>
    </w:rPr>
  </w:style>
  <w:style w:type="character" w:styleId="647">
    <w:name w:val="Heading 5 Char"/>
    <w:basedOn w:val="815"/>
    <w:link w:val="646"/>
    <w:uiPriority w:val="9"/>
    <w:rPr>
      <w:rFonts w:ascii="Arial" w:hAnsi="Arial" w:eastAsia="Arial" w:cs="Arial"/>
      <w:b/>
      <w:bCs/>
      <w:sz w:val="24"/>
      <w:szCs w:val="24"/>
    </w:rPr>
  </w:style>
  <w:style w:type="paragraph" w:styleId="648">
    <w:name w:val="Heading 6"/>
    <w:basedOn w:val="814"/>
    <w:next w:val="814"/>
    <w:link w:val="649"/>
    <w:uiPriority w:val="9"/>
    <w:unhideWhenUsed/>
    <w:qFormat/>
    <w:pPr>
      <w:keepLines/>
      <w:keepNext/>
      <w:spacing w:before="320" w:after="200"/>
      <w:outlineLvl w:val="5"/>
    </w:pPr>
    <w:rPr>
      <w:rFonts w:ascii="Arial" w:hAnsi="Arial" w:eastAsia="Arial" w:cs="Arial"/>
      <w:b/>
      <w:bCs/>
      <w:sz w:val="22"/>
      <w:szCs w:val="22"/>
    </w:rPr>
  </w:style>
  <w:style w:type="character" w:styleId="649">
    <w:name w:val="Heading 6 Char"/>
    <w:basedOn w:val="815"/>
    <w:link w:val="648"/>
    <w:uiPriority w:val="9"/>
    <w:rPr>
      <w:rFonts w:ascii="Arial" w:hAnsi="Arial" w:eastAsia="Arial" w:cs="Arial"/>
      <w:b/>
      <w:bCs/>
      <w:sz w:val="22"/>
      <w:szCs w:val="22"/>
    </w:rPr>
  </w:style>
  <w:style w:type="paragraph" w:styleId="650">
    <w:name w:val="Heading 7"/>
    <w:basedOn w:val="814"/>
    <w:next w:val="814"/>
    <w:link w:val="651"/>
    <w:uiPriority w:val="9"/>
    <w:unhideWhenUsed/>
    <w:qFormat/>
    <w:pPr>
      <w:keepLines/>
      <w:keepNext/>
      <w:spacing w:before="320" w:after="200"/>
      <w:outlineLvl w:val="6"/>
    </w:pPr>
    <w:rPr>
      <w:rFonts w:ascii="Arial" w:hAnsi="Arial" w:eastAsia="Arial" w:cs="Arial"/>
      <w:b/>
      <w:bCs/>
      <w:i/>
      <w:iCs/>
      <w:sz w:val="22"/>
      <w:szCs w:val="22"/>
    </w:rPr>
  </w:style>
  <w:style w:type="character" w:styleId="651">
    <w:name w:val="Heading 7 Char"/>
    <w:basedOn w:val="815"/>
    <w:link w:val="650"/>
    <w:uiPriority w:val="9"/>
    <w:rPr>
      <w:rFonts w:ascii="Arial" w:hAnsi="Arial" w:eastAsia="Arial" w:cs="Arial"/>
      <w:b/>
      <w:bCs/>
      <w:i/>
      <w:iCs/>
      <w:sz w:val="22"/>
      <w:szCs w:val="22"/>
    </w:rPr>
  </w:style>
  <w:style w:type="paragraph" w:styleId="652">
    <w:name w:val="Heading 8"/>
    <w:basedOn w:val="814"/>
    <w:next w:val="814"/>
    <w:link w:val="653"/>
    <w:uiPriority w:val="9"/>
    <w:unhideWhenUsed/>
    <w:qFormat/>
    <w:pPr>
      <w:keepLines/>
      <w:keepNext/>
      <w:spacing w:before="320" w:after="200"/>
      <w:outlineLvl w:val="7"/>
    </w:pPr>
    <w:rPr>
      <w:rFonts w:ascii="Arial" w:hAnsi="Arial" w:eastAsia="Arial" w:cs="Arial"/>
      <w:i/>
      <w:iCs/>
      <w:sz w:val="22"/>
      <w:szCs w:val="22"/>
    </w:rPr>
  </w:style>
  <w:style w:type="character" w:styleId="653">
    <w:name w:val="Heading 8 Char"/>
    <w:basedOn w:val="815"/>
    <w:link w:val="652"/>
    <w:uiPriority w:val="9"/>
    <w:rPr>
      <w:rFonts w:ascii="Arial" w:hAnsi="Arial" w:eastAsia="Arial" w:cs="Arial"/>
      <w:i/>
      <w:iCs/>
      <w:sz w:val="22"/>
      <w:szCs w:val="22"/>
    </w:rPr>
  </w:style>
  <w:style w:type="paragraph" w:styleId="654">
    <w:name w:val="Heading 9"/>
    <w:basedOn w:val="814"/>
    <w:next w:val="814"/>
    <w:link w:val="655"/>
    <w:uiPriority w:val="9"/>
    <w:unhideWhenUsed/>
    <w:qFormat/>
    <w:pPr>
      <w:keepLines/>
      <w:keepNext/>
      <w:spacing w:before="320" w:after="200"/>
      <w:outlineLvl w:val="8"/>
    </w:pPr>
    <w:rPr>
      <w:rFonts w:ascii="Arial" w:hAnsi="Arial" w:eastAsia="Arial" w:cs="Arial"/>
      <w:i/>
      <w:iCs/>
      <w:sz w:val="21"/>
      <w:szCs w:val="21"/>
    </w:rPr>
  </w:style>
  <w:style w:type="character" w:styleId="655">
    <w:name w:val="Heading 9 Char"/>
    <w:basedOn w:val="815"/>
    <w:link w:val="654"/>
    <w:uiPriority w:val="9"/>
    <w:rPr>
      <w:rFonts w:ascii="Arial" w:hAnsi="Arial" w:eastAsia="Arial" w:cs="Arial"/>
      <w:i/>
      <w:iCs/>
      <w:sz w:val="21"/>
      <w:szCs w:val="21"/>
    </w:rPr>
  </w:style>
  <w:style w:type="paragraph" w:styleId="656">
    <w:name w:val="No Spacing"/>
    <w:uiPriority w:val="1"/>
    <w:qFormat/>
    <w:pPr>
      <w:spacing w:before="0" w:after="0" w:line="240" w:lineRule="auto"/>
    </w:pPr>
  </w:style>
  <w:style w:type="paragraph" w:styleId="657">
    <w:name w:val="Title"/>
    <w:basedOn w:val="814"/>
    <w:next w:val="814"/>
    <w:link w:val="658"/>
    <w:uiPriority w:val="10"/>
    <w:qFormat/>
    <w:pPr>
      <w:contextualSpacing/>
      <w:spacing w:before="300" w:after="200"/>
    </w:pPr>
    <w:rPr>
      <w:sz w:val="48"/>
      <w:szCs w:val="48"/>
    </w:rPr>
  </w:style>
  <w:style w:type="character" w:styleId="658">
    <w:name w:val="Title Char"/>
    <w:basedOn w:val="815"/>
    <w:link w:val="657"/>
    <w:uiPriority w:val="10"/>
    <w:rPr>
      <w:sz w:val="48"/>
      <w:szCs w:val="48"/>
    </w:rPr>
  </w:style>
  <w:style w:type="paragraph" w:styleId="659">
    <w:name w:val="Subtitle"/>
    <w:basedOn w:val="814"/>
    <w:next w:val="814"/>
    <w:link w:val="660"/>
    <w:uiPriority w:val="11"/>
    <w:qFormat/>
    <w:pPr>
      <w:spacing w:before="200" w:after="200"/>
    </w:pPr>
    <w:rPr>
      <w:sz w:val="24"/>
      <w:szCs w:val="24"/>
    </w:rPr>
  </w:style>
  <w:style w:type="character" w:styleId="660">
    <w:name w:val="Subtitle Char"/>
    <w:basedOn w:val="815"/>
    <w:link w:val="659"/>
    <w:uiPriority w:val="11"/>
    <w:rPr>
      <w:sz w:val="24"/>
      <w:szCs w:val="24"/>
    </w:rPr>
  </w:style>
  <w:style w:type="paragraph" w:styleId="661">
    <w:name w:val="Quote"/>
    <w:basedOn w:val="814"/>
    <w:next w:val="814"/>
    <w:link w:val="662"/>
    <w:uiPriority w:val="29"/>
    <w:qFormat/>
    <w:pPr>
      <w:ind w:left="720" w:right="720"/>
    </w:pPr>
    <w:rPr>
      <w:i/>
    </w:rPr>
  </w:style>
  <w:style w:type="character" w:styleId="662">
    <w:name w:val="Quote Char"/>
    <w:link w:val="661"/>
    <w:uiPriority w:val="29"/>
    <w:rPr>
      <w:i/>
    </w:rPr>
  </w:style>
  <w:style w:type="paragraph" w:styleId="663">
    <w:name w:val="Intense Quote"/>
    <w:basedOn w:val="814"/>
    <w:next w:val="814"/>
    <w:link w:val="66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4">
    <w:name w:val="Intense Quote Char"/>
    <w:link w:val="663"/>
    <w:uiPriority w:val="30"/>
    <w:rPr>
      <w:i/>
    </w:rPr>
  </w:style>
  <w:style w:type="paragraph" w:styleId="665">
    <w:name w:val="Header"/>
    <w:basedOn w:val="814"/>
    <w:link w:val="666"/>
    <w:uiPriority w:val="99"/>
    <w:unhideWhenUsed/>
    <w:pPr>
      <w:spacing w:after="0" w:line="240" w:lineRule="auto"/>
      <w:tabs>
        <w:tab w:val="center" w:pos="7143" w:leader="none"/>
        <w:tab w:val="right" w:pos="14287" w:leader="none"/>
      </w:tabs>
    </w:pPr>
  </w:style>
  <w:style w:type="character" w:styleId="666">
    <w:name w:val="Header Char"/>
    <w:basedOn w:val="815"/>
    <w:link w:val="665"/>
    <w:uiPriority w:val="99"/>
  </w:style>
  <w:style w:type="paragraph" w:styleId="667">
    <w:name w:val="Footer"/>
    <w:basedOn w:val="814"/>
    <w:link w:val="670"/>
    <w:uiPriority w:val="99"/>
    <w:unhideWhenUsed/>
    <w:pPr>
      <w:spacing w:after="0" w:line="240" w:lineRule="auto"/>
      <w:tabs>
        <w:tab w:val="center" w:pos="7143" w:leader="none"/>
        <w:tab w:val="right" w:pos="14287" w:leader="none"/>
      </w:tabs>
    </w:pPr>
  </w:style>
  <w:style w:type="character" w:styleId="668">
    <w:name w:val="Footer Char"/>
    <w:basedOn w:val="815"/>
    <w:link w:val="667"/>
    <w:uiPriority w:val="99"/>
  </w:style>
  <w:style w:type="paragraph" w:styleId="669">
    <w:name w:val="Caption"/>
    <w:basedOn w:val="814"/>
    <w:next w:val="814"/>
    <w:uiPriority w:val="35"/>
    <w:semiHidden/>
    <w:unhideWhenUsed/>
    <w:qFormat/>
    <w:pPr>
      <w:spacing w:line="276" w:lineRule="auto"/>
    </w:pPr>
    <w:rPr>
      <w:b/>
      <w:bCs/>
      <w:color w:val="4f81bd" w:themeColor="accent1"/>
      <w:sz w:val="18"/>
      <w:szCs w:val="18"/>
    </w:rPr>
  </w:style>
  <w:style w:type="character" w:styleId="670">
    <w:name w:val="Caption Char"/>
    <w:basedOn w:val="669"/>
    <w:link w:val="667"/>
    <w:uiPriority w:val="99"/>
  </w:style>
  <w:style w:type="table" w:styleId="671">
    <w:name w:val="Table Grid"/>
    <w:basedOn w:val="81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72">
    <w:name w:val="Table Grid Light"/>
    <w:basedOn w:val="8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3">
    <w:name w:val="Plain Table 1"/>
    <w:basedOn w:val="8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4">
    <w:name w:val="Plain Table 2"/>
    <w:basedOn w:val="81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5">
    <w:name w:val="Plain Table 3"/>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6">
    <w:name w:val="Plain Table 4"/>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7">
    <w:name w:val="Plain Table 5"/>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8">
    <w:name w:val="Grid Table 1 Light"/>
    <w:basedOn w:val="81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9">
    <w:name w:val="Grid Table 1 Light - Accent 1"/>
    <w:basedOn w:val="8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80">
    <w:name w:val="Grid Table 1 Light - Accent 2"/>
    <w:basedOn w:val="8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1">
    <w:name w:val="Grid Table 1 Light - Accent 3"/>
    <w:basedOn w:val="8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2">
    <w:name w:val="Grid Table 1 Light - Accent 4"/>
    <w:basedOn w:val="8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3">
    <w:name w:val="Grid Table 1 Light - Accent 5"/>
    <w:basedOn w:val="8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4">
    <w:name w:val="Grid Table 1 Light - Accent 6"/>
    <w:basedOn w:val="8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5">
    <w:name w:val="Grid Table 2"/>
    <w:basedOn w:val="8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6">
    <w:name w:val="Grid Table 2 - Accent 1"/>
    <w:basedOn w:val="8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7">
    <w:name w:val="Grid Table 2 - Accent 2"/>
    <w:basedOn w:val="8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8">
    <w:name w:val="Grid Table 2 - Accent 3"/>
    <w:basedOn w:val="8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9">
    <w:name w:val="Grid Table 2 - Accent 4"/>
    <w:basedOn w:val="8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90">
    <w:name w:val="Grid Table 2 - Accent 5"/>
    <w:basedOn w:val="8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1">
    <w:name w:val="Grid Table 2 - Accent 6"/>
    <w:basedOn w:val="8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2">
    <w:name w:val="Grid Table 3"/>
    <w:basedOn w:val="8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1"/>
    <w:basedOn w:val="8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2"/>
    <w:basedOn w:val="8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3 - Accent 3"/>
    <w:basedOn w:val="8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6">
    <w:name w:val="Grid Table 3 - Accent 4"/>
    <w:basedOn w:val="8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7">
    <w:name w:val="Grid Table 3 - Accent 5"/>
    <w:basedOn w:val="8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3 - Accent 6"/>
    <w:basedOn w:val="8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9">
    <w:name w:val="Grid Table 4"/>
    <w:basedOn w:val="81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0">
    <w:name w:val="Grid Table 4 - Accent 1"/>
    <w:basedOn w:val="81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1">
    <w:name w:val="Grid Table 4 - Accent 2"/>
    <w:basedOn w:val="81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2">
    <w:name w:val="Grid Table 4 - Accent 3"/>
    <w:basedOn w:val="81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3">
    <w:name w:val="Grid Table 4 - Accent 4"/>
    <w:basedOn w:val="81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4">
    <w:name w:val="Grid Table 4 - Accent 5"/>
    <w:basedOn w:val="81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5">
    <w:name w:val="Grid Table 4 - Accent 6"/>
    <w:basedOn w:val="81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6">
    <w:name w:val="Grid Table 5 Dark"/>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7">
    <w:name w:val="Grid Table 5 Dark- Accent 1"/>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08">
    <w:name w:val="Grid Table 5 Dark - Accent 2"/>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09">
    <w:name w:val="Grid Table 5 Dark - Accent 3"/>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10">
    <w:name w:val="Grid Table 5 Dark- Accent 4"/>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11">
    <w:name w:val="Grid Table 5 Dark - Accent 5"/>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12">
    <w:name w:val="Grid Table 5 Dark - Accent 6"/>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13">
    <w:name w:val="Grid Table 6 Colorful"/>
    <w:basedOn w:val="81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4">
    <w:name w:val="Grid Table 6 Colorful - Accent 1"/>
    <w:basedOn w:val="81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15">
    <w:name w:val="Grid Table 6 Colorful - Accent 2"/>
    <w:basedOn w:val="8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16">
    <w:name w:val="Grid Table 6 Colorful - Accent 3"/>
    <w:basedOn w:val="81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17">
    <w:name w:val="Grid Table 6 Colorful - Accent 4"/>
    <w:basedOn w:val="8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18">
    <w:name w:val="Grid Table 6 Colorful - Accent 5"/>
    <w:basedOn w:val="81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9">
    <w:name w:val="Grid Table 6 Colorful - Accent 6"/>
    <w:basedOn w:val="81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20">
    <w:name w:val="Grid Table 7 Colorful"/>
    <w:basedOn w:val="81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1">
    <w:name w:val="Grid Table 7 Colorful - Accent 1"/>
    <w:basedOn w:val="81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2">
    <w:name w:val="Grid Table 7 Colorful - Accent 2"/>
    <w:basedOn w:val="81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3">
    <w:name w:val="Grid Table 7 Colorful - Accent 3"/>
    <w:basedOn w:val="81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4">
    <w:name w:val="Grid Table 7 Colorful - Accent 4"/>
    <w:basedOn w:val="81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5">
    <w:name w:val="Grid Table 7 Colorful - Accent 5"/>
    <w:basedOn w:val="81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6">
    <w:name w:val="Grid Table 7 Colorful - Accent 6"/>
    <w:basedOn w:val="81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7">
    <w:name w:val="List Table 1 Light"/>
    <w:basedOn w:val="81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8">
    <w:name w:val="List Table 1 Light - Accent 1"/>
    <w:basedOn w:val="81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9">
    <w:name w:val="List Table 1 Light - Accent 2"/>
    <w:basedOn w:val="81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30">
    <w:name w:val="List Table 1 Light - Accent 3"/>
    <w:basedOn w:val="81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1">
    <w:name w:val="List Table 1 Light - Accent 4"/>
    <w:basedOn w:val="81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2">
    <w:name w:val="List Table 1 Light - Accent 5"/>
    <w:basedOn w:val="81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3">
    <w:name w:val="List Table 1 Light - Accent 6"/>
    <w:basedOn w:val="81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4">
    <w:name w:val="List Table 2"/>
    <w:basedOn w:val="81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5">
    <w:name w:val="List Table 2 - Accent 1"/>
    <w:basedOn w:val="81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6">
    <w:name w:val="List Table 2 - Accent 2"/>
    <w:basedOn w:val="81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7">
    <w:name w:val="List Table 2 - Accent 3"/>
    <w:basedOn w:val="81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8">
    <w:name w:val="List Table 2 - Accent 4"/>
    <w:basedOn w:val="81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9">
    <w:name w:val="List Table 2 - Accent 5"/>
    <w:basedOn w:val="81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40">
    <w:name w:val="List Table 2 - Accent 6"/>
    <w:basedOn w:val="81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1">
    <w:name w:val="List Table 3"/>
    <w:basedOn w:val="8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2">
    <w:name w:val="List Table 3 - Accent 1"/>
    <w:basedOn w:val="81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3">
    <w:name w:val="List Table 3 - Accent 2"/>
    <w:basedOn w:val="8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44">
    <w:name w:val="List Table 3 - Accent 3"/>
    <w:basedOn w:val="81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45">
    <w:name w:val="List Table 3 - Accent 4"/>
    <w:basedOn w:val="8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46">
    <w:name w:val="List Table 3 - Accent 5"/>
    <w:basedOn w:val="81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47">
    <w:name w:val="List Table 3 - Accent 6"/>
    <w:basedOn w:val="81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48">
    <w:name w:val="List Table 4"/>
    <w:basedOn w:val="8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9">
    <w:name w:val="List Table 4 - Accent 1"/>
    <w:basedOn w:val="81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50">
    <w:name w:val="List Table 4 - Accent 2"/>
    <w:basedOn w:val="81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51">
    <w:name w:val="List Table 4 - Accent 3"/>
    <w:basedOn w:val="81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52">
    <w:name w:val="List Table 4 - Accent 4"/>
    <w:basedOn w:val="81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53">
    <w:name w:val="List Table 4 - Accent 5"/>
    <w:basedOn w:val="81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54">
    <w:name w:val="List Table 4 - Accent 6"/>
    <w:basedOn w:val="81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55">
    <w:name w:val="List Table 5 Dark"/>
    <w:basedOn w:val="81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1"/>
    <w:basedOn w:val="81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2"/>
    <w:basedOn w:val="81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3"/>
    <w:basedOn w:val="81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5 Dark - Accent 4"/>
    <w:basedOn w:val="81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0">
    <w:name w:val="List Table 5 Dark - Accent 5"/>
    <w:basedOn w:val="81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5 Dark - Accent 6"/>
    <w:basedOn w:val="81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2">
    <w:name w:val="List Table 6 Colorful"/>
    <w:basedOn w:val="81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3">
    <w:name w:val="List Table 6 Colorful - Accent 1"/>
    <w:basedOn w:val="81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64">
    <w:name w:val="List Table 6 Colorful - Accent 2"/>
    <w:basedOn w:val="81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65">
    <w:name w:val="List Table 6 Colorful - Accent 3"/>
    <w:basedOn w:val="81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66">
    <w:name w:val="List Table 6 Colorful - Accent 4"/>
    <w:basedOn w:val="81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67">
    <w:name w:val="List Table 6 Colorful - Accent 5"/>
    <w:basedOn w:val="81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68">
    <w:name w:val="List Table 6 Colorful - Accent 6"/>
    <w:basedOn w:val="81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69">
    <w:name w:val="List Table 7 Colorful"/>
    <w:basedOn w:val="81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70">
    <w:name w:val="List Table 7 Colorful - Accent 1"/>
    <w:basedOn w:val="81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71">
    <w:name w:val="List Table 7 Colorful - Accent 2"/>
    <w:basedOn w:val="81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72">
    <w:name w:val="List Table 7 Colorful - Accent 3"/>
    <w:basedOn w:val="81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73">
    <w:name w:val="List Table 7 Colorful - Accent 4"/>
    <w:basedOn w:val="81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74">
    <w:name w:val="List Table 7 Colorful - Accent 5"/>
    <w:basedOn w:val="81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75">
    <w:name w:val="List Table 7 Colorful - Accent 6"/>
    <w:basedOn w:val="81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76">
    <w:name w:val="Lined - Accent"/>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7">
    <w:name w:val="Lined - Accent 1"/>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78">
    <w:name w:val="Lined - Accent 2"/>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79">
    <w:name w:val="Lined - Accent 3"/>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0">
    <w:name w:val="Lined - Accent 4"/>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1">
    <w:name w:val="Lined - Accent 5"/>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2">
    <w:name w:val="Lined - Accent 6"/>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3">
    <w:name w:val="Bordered &amp; Lined - Accent"/>
    <w:basedOn w:val="81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4">
    <w:name w:val="Bordered &amp; Lined - Accent 1"/>
    <w:basedOn w:val="81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5">
    <w:name w:val="Bordered &amp; Lined - Accent 2"/>
    <w:basedOn w:val="81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6">
    <w:name w:val="Bordered &amp; Lined - Accent 3"/>
    <w:basedOn w:val="81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7">
    <w:name w:val="Bordered &amp; Lined - Accent 4"/>
    <w:basedOn w:val="81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8">
    <w:name w:val="Bordered &amp; Lined - Accent 5"/>
    <w:basedOn w:val="81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9">
    <w:name w:val="Bordered &amp; Lined - Accent 6"/>
    <w:basedOn w:val="81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90">
    <w:name w:val="Bordered"/>
    <w:basedOn w:val="81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1">
    <w:name w:val="Bordered - Accent 1"/>
    <w:basedOn w:val="8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2">
    <w:name w:val="Bordered - Accent 2"/>
    <w:basedOn w:val="8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3">
    <w:name w:val="Bordered - Accent 3"/>
    <w:basedOn w:val="8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4">
    <w:name w:val="Bordered - Accent 4"/>
    <w:basedOn w:val="8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5">
    <w:name w:val="Bordered - Accent 5"/>
    <w:basedOn w:val="8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6">
    <w:name w:val="Bordered - Accent 6"/>
    <w:basedOn w:val="8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797">
    <w:name w:val="footnote text"/>
    <w:basedOn w:val="814"/>
    <w:link w:val="798"/>
    <w:uiPriority w:val="99"/>
    <w:semiHidden/>
    <w:unhideWhenUsed/>
    <w:pPr>
      <w:spacing w:after="40" w:line="240" w:lineRule="auto"/>
    </w:pPr>
    <w:rPr>
      <w:sz w:val="18"/>
    </w:rPr>
  </w:style>
  <w:style w:type="character" w:styleId="798">
    <w:name w:val="Footnote Text Char"/>
    <w:link w:val="797"/>
    <w:uiPriority w:val="99"/>
    <w:rPr>
      <w:sz w:val="18"/>
    </w:rPr>
  </w:style>
  <w:style w:type="character" w:styleId="799">
    <w:name w:val="footnote reference"/>
    <w:basedOn w:val="815"/>
    <w:uiPriority w:val="99"/>
    <w:unhideWhenUsed/>
    <w:rPr>
      <w:vertAlign w:val="superscript"/>
    </w:rPr>
  </w:style>
  <w:style w:type="paragraph" w:styleId="800">
    <w:name w:val="endnote text"/>
    <w:basedOn w:val="814"/>
    <w:link w:val="801"/>
    <w:uiPriority w:val="99"/>
    <w:semiHidden/>
    <w:unhideWhenUsed/>
    <w:pPr>
      <w:spacing w:after="0" w:line="240" w:lineRule="auto"/>
    </w:pPr>
    <w:rPr>
      <w:sz w:val="20"/>
    </w:rPr>
  </w:style>
  <w:style w:type="character" w:styleId="801">
    <w:name w:val="Endnote Text Char"/>
    <w:link w:val="800"/>
    <w:uiPriority w:val="99"/>
    <w:rPr>
      <w:sz w:val="20"/>
    </w:rPr>
  </w:style>
  <w:style w:type="character" w:styleId="802">
    <w:name w:val="endnote reference"/>
    <w:basedOn w:val="815"/>
    <w:uiPriority w:val="99"/>
    <w:semiHidden/>
    <w:unhideWhenUsed/>
    <w:rPr>
      <w:vertAlign w:val="superscript"/>
    </w:rPr>
  </w:style>
  <w:style w:type="paragraph" w:styleId="803">
    <w:name w:val="toc 1"/>
    <w:basedOn w:val="814"/>
    <w:next w:val="814"/>
    <w:uiPriority w:val="39"/>
    <w:unhideWhenUsed/>
    <w:pPr>
      <w:ind w:left="0" w:right="0" w:firstLine="0"/>
      <w:spacing w:after="57"/>
    </w:pPr>
  </w:style>
  <w:style w:type="paragraph" w:styleId="804">
    <w:name w:val="toc 2"/>
    <w:basedOn w:val="814"/>
    <w:next w:val="814"/>
    <w:uiPriority w:val="39"/>
    <w:unhideWhenUsed/>
    <w:pPr>
      <w:ind w:left="283" w:right="0" w:firstLine="0"/>
      <w:spacing w:after="57"/>
    </w:pPr>
  </w:style>
  <w:style w:type="paragraph" w:styleId="805">
    <w:name w:val="toc 3"/>
    <w:basedOn w:val="814"/>
    <w:next w:val="814"/>
    <w:uiPriority w:val="39"/>
    <w:unhideWhenUsed/>
    <w:pPr>
      <w:ind w:left="567" w:right="0" w:firstLine="0"/>
      <w:spacing w:after="57"/>
    </w:pPr>
  </w:style>
  <w:style w:type="paragraph" w:styleId="806">
    <w:name w:val="toc 4"/>
    <w:basedOn w:val="814"/>
    <w:next w:val="814"/>
    <w:uiPriority w:val="39"/>
    <w:unhideWhenUsed/>
    <w:pPr>
      <w:ind w:left="850" w:right="0" w:firstLine="0"/>
      <w:spacing w:after="57"/>
    </w:pPr>
  </w:style>
  <w:style w:type="paragraph" w:styleId="807">
    <w:name w:val="toc 5"/>
    <w:basedOn w:val="814"/>
    <w:next w:val="814"/>
    <w:uiPriority w:val="39"/>
    <w:unhideWhenUsed/>
    <w:pPr>
      <w:ind w:left="1134" w:right="0" w:firstLine="0"/>
      <w:spacing w:after="57"/>
    </w:pPr>
  </w:style>
  <w:style w:type="paragraph" w:styleId="808">
    <w:name w:val="toc 6"/>
    <w:basedOn w:val="814"/>
    <w:next w:val="814"/>
    <w:uiPriority w:val="39"/>
    <w:unhideWhenUsed/>
    <w:pPr>
      <w:ind w:left="1417" w:right="0" w:firstLine="0"/>
      <w:spacing w:after="57"/>
    </w:pPr>
  </w:style>
  <w:style w:type="paragraph" w:styleId="809">
    <w:name w:val="toc 7"/>
    <w:basedOn w:val="814"/>
    <w:next w:val="814"/>
    <w:uiPriority w:val="39"/>
    <w:unhideWhenUsed/>
    <w:pPr>
      <w:ind w:left="1701" w:right="0" w:firstLine="0"/>
      <w:spacing w:after="57"/>
    </w:pPr>
  </w:style>
  <w:style w:type="paragraph" w:styleId="810">
    <w:name w:val="toc 8"/>
    <w:basedOn w:val="814"/>
    <w:next w:val="814"/>
    <w:uiPriority w:val="39"/>
    <w:unhideWhenUsed/>
    <w:pPr>
      <w:ind w:left="1984" w:right="0" w:firstLine="0"/>
      <w:spacing w:after="57"/>
    </w:pPr>
  </w:style>
  <w:style w:type="paragraph" w:styleId="811">
    <w:name w:val="toc 9"/>
    <w:basedOn w:val="814"/>
    <w:next w:val="814"/>
    <w:uiPriority w:val="39"/>
    <w:unhideWhenUsed/>
    <w:pPr>
      <w:ind w:left="2268" w:right="0" w:firstLine="0"/>
      <w:spacing w:after="57"/>
    </w:pPr>
  </w:style>
  <w:style w:type="paragraph" w:styleId="812">
    <w:name w:val="TOC Heading"/>
    <w:uiPriority w:val="39"/>
    <w:unhideWhenUsed/>
  </w:style>
  <w:style w:type="paragraph" w:styleId="813">
    <w:name w:val="table of figures"/>
    <w:basedOn w:val="814"/>
    <w:next w:val="814"/>
    <w:uiPriority w:val="99"/>
    <w:unhideWhenUsed/>
    <w:pPr>
      <w:spacing w:after="0" w:afterAutospacing="0"/>
    </w:pPr>
  </w:style>
  <w:style w:type="paragraph" w:styleId="814" w:default="1">
    <w:name w:val="Normal"/>
    <w:qFormat/>
    <w:pPr>
      <w:spacing w:after="0" w:line="240" w:lineRule="auto"/>
    </w:pPr>
    <w:rPr>
      <w:rFonts w:ascii="Times New Roman" w:hAnsi="Times New Roman" w:eastAsia="Times New Roman" w:cs="Times New Roman"/>
      <w:sz w:val="24"/>
      <w:szCs w:val="24"/>
      <w:lang w:eastAsia="ar-SA"/>
    </w:rPr>
  </w:style>
  <w:style w:type="character" w:styleId="815" w:default="1">
    <w:name w:val="Default Paragraph Font"/>
    <w:uiPriority w:val="1"/>
    <w:semiHidden/>
    <w:unhideWhenUsed/>
  </w:style>
  <w:style w:type="table" w:styleId="816" w:default="1">
    <w:name w:val="Normal Table"/>
    <w:uiPriority w:val="99"/>
    <w:semiHidden/>
    <w:unhideWhenUsed/>
    <w:qFormat/>
    <w:tblPr>
      <w:tblInd w:w="0" w:type="dxa"/>
      <w:tblCellMar>
        <w:left w:w="108" w:type="dxa"/>
        <w:top w:w="0" w:type="dxa"/>
        <w:right w:w="108" w:type="dxa"/>
        <w:bottom w:w="0" w:type="dxa"/>
      </w:tblCellMar>
    </w:tblPr>
  </w:style>
  <w:style w:type="numbering" w:styleId="817" w:default="1">
    <w:name w:val="No List"/>
    <w:uiPriority w:val="99"/>
    <w:semiHidden/>
    <w:unhideWhenUsed/>
  </w:style>
  <w:style w:type="paragraph" w:styleId="818">
    <w:name w:val="List Paragraph"/>
    <w:basedOn w:val="814"/>
    <w:uiPriority w:val="34"/>
    <w:qFormat/>
    <w:pPr>
      <w:contextualSpacing/>
      <w:ind w:left="720"/>
      <w:spacing w:after="200" w:line="276" w:lineRule="auto"/>
    </w:pPr>
    <w:rPr>
      <w:rFonts w:ascii="Calibri" w:hAnsi="Calibri" w:eastAsia="Calibri"/>
      <w:sz w:val="22"/>
      <w:szCs w:val="22"/>
      <w:lang w:eastAsia="en-US"/>
    </w:rPr>
  </w:style>
  <w:style w:type="paragraph" w:styleId="819">
    <w:name w:val="Balloon Text"/>
    <w:basedOn w:val="814"/>
    <w:link w:val="820"/>
    <w:uiPriority w:val="99"/>
    <w:semiHidden/>
    <w:unhideWhenUsed/>
    <w:rPr>
      <w:rFonts w:ascii="Tahoma" w:hAnsi="Tahoma" w:cs="Tahoma"/>
      <w:sz w:val="16"/>
      <w:szCs w:val="16"/>
    </w:rPr>
  </w:style>
  <w:style w:type="character" w:styleId="820" w:customStyle="1">
    <w:name w:val="Текст выноски Знак"/>
    <w:basedOn w:val="815"/>
    <w:link w:val="819"/>
    <w:uiPriority w:val="99"/>
    <w:semiHidden/>
    <w:rPr>
      <w:rFonts w:ascii="Tahoma" w:hAnsi="Tahoma" w:eastAsia="Times New Roman" w:cs="Tahoma"/>
      <w:sz w:val="16"/>
      <w:szCs w:val="16"/>
      <w:lang w:eastAsia="ar-SA"/>
    </w:rPr>
  </w:style>
  <w:style w:type="character" w:styleId="821">
    <w:name w:val="Hyperlink"/>
    <w:basedOn w:val="815"/>
    <w:uiPriority w:val="99"/>
    <w:unhideWhenUsed/>
    <w:rPr>
      <w:color w:val="0000ff"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Р7-Офис/7.3.0.0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revision>20</cp:revision>
  <dcterms:created xsi:type="dcterms:W3CDTF">2016-10-31T11:54:00Z</dcterms:created>
  <dcterms:modified xsi:type="dcterms:W3CDTF">2026-01-26T11:36:10Z</dcterms:modified>
</cp:coreProperties>
</file>